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71" w:rsidRPr="002600AA" w:rsidRDefault="00F57AF5" w:rsidP="001450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600AA">
        <w:rPr>
          <w:rFonts w:ascii="標楷體" w:eastAsia="標楷體" w:hAnsi="標楷體" w:hint="eastAsia"/>
          <w:b/>
          <w:sz w:val="32"/>
          <w:szCs w:val="32"/>
        </w:rPr>
        <w:t>國立臺灣藝術大學藝文中心</w:t>
      </w:r>
      <w:r w:rsidR="00C027D7" w:rsidRPr="002600AA">
        <w:rPr>
          <w:rFonts w:ascii="標楷體" w:eastAsia="標楷體" w:hAnsi="標楷體" w:hint="eastAsia"/>
          <w:b/>
          <w:sz w:val="32"/>
          <w:szCs w:val="32"/>
        </w:rPr>
        <w:t>場館</w:t>
      </w:r>
      <w:r w:rsidRPr="002600AA">
        <w:rPr>
          <w:rFonts w:ascii="標楷體" w:eastAsia="標楷體" w:hAnsi="標楷體" w:hint="eastAsia"/>
          <w:b/>
          <w:sz w:val="32"/>
          <w:szCs w:val="32"/>
        </w:rPr>
        <w:t>防疫</w:t>
      </w:r>
      <w:r w:rsidR="0057639F" w:rsidRPr="002600AA">
        <w:rPr>
          <w:rFonts w:ascii="標楷體" w:eastAsia="標楷體" w:hAnsi="標楷體" w:hint="eastAsia"/>
          <w:b/>
          <w:sz w:val="32"/>
          <w:szCs w:val="32"/>
        </w:rPr>
        <w:t>因應計畫</w:t>
      </w:r>
    </w:p>
    <w:p w:rsidR="0057639F" w:rsidRDefault="00FD1DB8" w:rsidP="009D0E12">
      <w:pPr>
        <w:pStyle w:val="Default"/>
        <w:jc w:val="right"/>
        <w:rPr>
          <w:rFonts w:ascii="標楷體" w:eastAsia="標楷體" w:hAnsi="標楷體"/>
          <w:color w:val="auto"/>
          <w:sz w:val="20"/>
          <w:szCs w:val="20"/>
        </w:rPr>
      </w:pPr>
      <w:r w:rsidRPr="002600AA">
        <w:rPr>
          <w:rFonts w:ascii="標楷體" w:eastAsia="標楷體" w:hAnsi="標楷體" w:hint="eastAsia"/>
          <w:color w:val="auto"/>
          <w:sz w:val="20"/>
          <w:szCs w:val="20"/>
        </w:rPr>
        <w:t xml:space="preserve">   110年5月12日訂定</w:t>
      </w:r>
    </w:p>
    <w:p w:rsidR="00B13C27" w:rsidRDefault="00B13C27" w:rsidP="009D0E12">
      <w:pPr>
        <w:pStyle w:val="Default"/>
        <w:jc w:val="right"/>
        <w:rPr>
          <w:rFonts w:ascii="標楷體" w:eastAsia="標楷體" w:hAnsi="標楷體"/>
          <w:color w:val="auto"/>
          <w:sz w:val="20"/>
          <w:szCs w:val="20"/>
        </w:rPr>
      </w:pPr>
      <w:r w:rsidRPr="00B13C27">
        <w:rPr>
          <w:rFonts w:ascii="標楷體" w:eastAsia="標楷體" w:hAnsi="標楷體" w:hint="eastAsia"/>
          <w:color w:val="auto"/>
          <w:sz w:val="20"/>
          <w:szCs w:val="20"/>
        </w:rPr>
        <w:t>110年8月1</w:t>
      </w:r>
      <w:r>
        <w:rPr>
          <w:rFonts w:ascii="標楷體" w:eastAsia="標楷體" w:hAnsi="標楷體" w:hint="eastAsia"/>
          <w:color w:val="auto"/>
          <w:sz w:val="20"/>
          <w:szCs w:val="20"/>
        </w:rPr>
        <w:t>1</w:t>
      </w:r>
      <w:r w:rsidRPr="00B13C27">
        <w:rPr>
          <w:rFonts w:ascii="標楷體" w:eastAsia="標楷體" w:hAnsi="標楷體" w:hint="eastAsia"/>
          <w:color w:val="auto"/>
          <w:sz w:val="20"/>
          <w:szCs w:val="20"/>
        </w:rPr>
        <w:t>日修正</w:t>
      </w:r>
    </w:p>
    <w:p w:rsidR="00E816A0" w:rsidRPr="002600AA" w:rsidRDefault="00E816A0" w:rsidP="009D0E12">
      <w:pPr>
        <w:pStyle w:val="Default"/>
        <w:jc w:val="right"/>
        <w:rPr>
          <w:rFonts w:ascii="標楷體" w:eastAsia="標楷體" w:hAnsi="標楷體" w:hint="eastAsia"/>
          <w:color w:val="auto"/>
          <w:sz w:val="20"/>
          <w:szCs w:val="20"/>
        </w:rPr>
      </w:pPr>
      <w:r w:rsidRPr="00B13C27">
        <w:rPr>
          <w:rFonts w:ascii="標楷體" w:eastAsia="標楷體" w:hAnsi="標楷體" w:hint="eastAsia"/>
          <w:color w:val="auto"/>
          <w:sz w:val="20"/>
          <w:szCs w:val="20"/>
        </w:rPr>
        <w:t>110年8月</w:t>
      </w:r>
      <w:r>
        <w:rPr>
          <w:rFonts w:ascii="標楷體" w:eastAsia="標楷體" w:hAnsi="標楷體" w:hint="eastAsia"/>
          <w:color w:val="auto"/>
          <w:sz w:val="20"/>
          <w:szCs w:val="20"/>
        </w:rPr>
        <w:t>2</w:t>
      </w:r>
      <w:r>
        <w:rPr>
          <w:rFonts w:ascii="標楷體" w:eastAsia="標楷體" w:hAnsi="標楷體"/>
          <w:color w:val="auto"/>
          <w:sz w:val="20"/>
          <w:szCs w:val="20"/>
        </w:rPr>
        <w:t>5</w:t>
      </w:r>
      <w:bookmarkStart w:id="0" w:name="_GoBack"/>
      <w:bookmarkEnd w:id="0"/>
      <w:r w:rsidRPr="00B13C27">
        <w:rPr>
          <w:rFonts w:ascii="標楷體" w:eastAsia="標楷體" w:hAnsi="標楷體" w:hint="eastAsia"/>
          <w:color w:val="auto"/>
          <w:sz w:val="20"/>
          <w:szCs w:val="20"/>
        </w:rPr>
        <w:t>日修正</w:t>
      </w:r>
    </w:p>
    <w:p w:rsidR="00AC52AA" w:rsidRPr="002600AA" w:rsidRDefault="0057639F" w:rsidP="00325CBC">
      <w:pPr>
        <w:ind w:left="485" w:hangingChars="202" w:hanging="485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一、依據</w:t>
      </w:r>
      <w:r w:rsidR="00325CBC" w:rsidRPr="002600AA">
        <w:rPr>
          <w:rFonts w:ascii="標楷體" w:eastAsia="標楷體" w:hAnsi="標楷體" w:hint="eastAsia"/>
          <w:szCs w:val="24"/>
        </w:rPr>
        <w:t>文化部110 年7 月</w:t>
      </w:r>
      <w:r w:rsidR="00C36FB4" w:rsidRPr="002600AA">
        <w:rPr>
          <w:rFonts w:ascii="標楷體" w:eastAsia="標楷體" w:hAnsi="標楷體" w:hint="eastAsia"/>
          <w:szCs w:val="24"/>
        </w:rPr>
        <w:t>26</w:t>
      </w:r>
      <w:r w:rsidR="00325CBC" w:rsidRPr="002600AA">
        <w:rPr>
          <w:rFonts w:ascii="標楷體" w:eastAsia="標楷體" w:hAnsi="標楷體" w:hint="eastAsia"/>
          <w:szCs w:val="24"/>
        </w:rPr>
        <w:t xml:space="preserve"> 日公告之「表演場館防疫管理措施」，</w:t>
      </w:r>
      <w:r w:rsidR="005F60C6" w:rsidRPr="002600AA">
        <w:rPr>
          <w:rFonts w:ascii="標楷體" w:eastAsia="標楷體" w:hAnsi="標楷體" w:hint="eastAsia"/>
          <w:szCs w:val="24"/>
        </w:rPr>
        <w:t>修正本防疫因應計畫</w:t>
      </w:r>
      <w:r w:rsidR="00AC52AA" w:rsidRPr="002600AA">
        <w:rPr>
          <w:rFonts w:ascii="標楷體" w:eastAsia="標楷體" w:hAnsi="標楷體" w:hint="eastAsia"/>
          <w:szCs w:val="24"/>
        </w:rPr>
        <w:t>。</w:t>
      </w:r>
      <w:proofErr w:type="gramStart"/>
      <w:r w:rsidR="00325CBC" w:rsidRPr="002600AA">
        <w:rPr>
          <w:rFonts w:ascii="標楷體" w:eastAsia="標楷體" w:hAnsi="標楷體" w:hint="eastAsia"/>
          <w:szCs w:val="24"/>
        </w:rPr>
        <w:t>疫</w:t>
      </w:r>
      <w:proofErr w:type="gramEnd"/>
      <w:r w:rsidR="00325CBC" w:rsidRPr="002600AA">
        <w:rPr>
          <w:rFonts w:ascii="標楷體" w:eastAsia="標楷體" w:hAnsi="標楷體" w:hint="eastAsia"/>
          <w:szCs w:val="24"/>
        </w:rPr>
        <w:t>情期間表演團隊進入本場館執行工作，皆應遵循「企業因應嚴重特殊傳染性肺炎(COVID-19)疫情持續營運指引」、「國立臺灣藝術大學藝文中心場館防疫因應計畫」辦理，並隨時配合中央流行疫情指揮中心指示滾動調整。</w:t>
      </w:r>
    </w:p>
    <w:p w:rsidR="00334E2F" w:rsidRPr="002600AA" w:rsidRDefault="007F0BAE" w:rsidP="00C445A8">
      <w:pPr>
        <w:ind w:left="485" w:hangingChars="202" w:hanging="485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二</w:t>
      </w:r>
      <w:r w:rsidR="00334E2F" w:rsidRPr="002600AA">
        <w:rPr>
          <w:rFonts w:ascii="標楷體" w:eastAsia="標楷體" w:hAnsi="標楷體" w:hint="eastAsia"/>
          <w:szCs w:val="24"/>
        </w:rPr>
        <w:t>、本中心主辦之藝文活動針對</w:t>
      </w:r>
      <w:proofErr w:type="gramStart"/>
      <w:r w:rsidR="00334E2F" w:rsidRPr="002600AA">
        <w:rPr>
          <w:rFonts w:ascii="標楷體" w:eastAsia="標楷體" w:hAnsi="標楷體" w:hint="eastAsia"/>
          <w:szCs w:val="24"/>
        </w:rPr>
        <w:t>疫</w:t>
      </w:r>
      <w:proofErr w:type="gramEnd"/>
      <w:r w:rsidR="00334E2F" w:rsidRPr="002600AA">
        <w:rPr>
          <w:rFonts w:ascii="標楷體" w:eastAsia="標楷體" w:hAnsi="標楷體" w:hint="eastAsia"/>
          <w:szCs w:val="24"/>
        </w:rPr>
        <w:t>情期間所可能發生的退票情形，同意依下列原則受理退票：</w:t>
      </w:r>
    </w:p>
    <w:p w:rsidR="00334E2F" w:rsidRPr="002600AA" w:rsidRDefault="00334E2F" w:rsidP="00334E2F">
      <w:pPr>
        <w:ind w:leftChars="200" w:left="1162" w:hangingChars="284" w:hanging="682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（一）如因</w:t>
      </w:r>
      <w:proofErr w:type="gramStart"/>
      <w:r w:rsidRPr="002600AA">
        <w:rPr>
          <w:rFonts w:ascii="標楷體" w:eastAsia="標楷體" w:hAnsi="標楷體" w:hint="eastAsia"/>
          <w:szCs w:val="24"/>
        </w:rPr>
        <w:t>新型冠</w:t>
      </w:r>
      <w:proofErr w:type="gramEnd"/>
      <w:r w:rsidRPr="002600AA">
        <w:rPr>
          <w:rFonts w:ascii="標楷體" w:eastAsia="標楷體" w:hAnsi="標楷體" w:hint="eastAsia"/>
          <w:szCs w:val="24"/>
        </w:rPr>
        <w:t>狀病毒肺炎</w:t>
      </w:r>
      <w:proofErr w:type="gramStart"/>
      <w:r w:rsidRPr="002600AA">
        <w:rPr>
          <w:rFonts w:ascii="標楷體" w:eastAsia="標楷體" w:hAnsi="標楷體" w:hint="eastAsia"/>
          <w:szCs w:val="24"/>
        </w:rPr>
        <w:t>疫情</w:t>
      </w:r>
      <w:proofErr w:type="gramEnd"/>
      <w:r w:rsidRPr="002600AA">
        <w:rPr>
          <w:rFonts w:ascii="標楷體" w:eastAsia="標楷體" w:hAnsi="標楷體" w:hint="eastAsia"/>
          <w:szCs w:val="24"/>
        </w:rPr>
        <w:t>為由，</w:t>
      </w:r>
      <w:r w:rsidR="007F46D4" w:rsidRPr="002600AA">
        <w:rPr>
          <w:rFonts w:ascii="標楷體" w:eastAsia="標楷體" w:hAnsi="標楷體" w:hint="eastAsia"/>
          <w:szCs w:val="24"/>
        </w:rPr>
        <w:t>自主隔離14天者請主動提出證明，並於隔離日期屆滿後7日內辦理退票</w:t>
      </w:r>
      <w:r w:rsidRPr="002600AA">
        <w:rPr>
          <w:rFonts w:ascii="標楷體" w:eastAsia="標楷體" w:hAnsi="標楷體" w:hint="eastAsia"/>
          <w:szCs w:val="24"/>
        </w:rPr>
        <w:t>。</w:t>
      </w:r>
    </w:p>
    <w:p w:rsidR="00334E2F" w:rsidRPr="002600AA" w:rsidRDefault="00334E2F" w:rsidP="007F0BAE">
      <w:pPr>
        <w:ind w:leftChars="200" w:left="1162" w:hangingChars="284" w:hanging="682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（二）</w:t>
      </w:r>
      <w:r w:rsidR="00931265" w:rsidRPr="002600AA">
        <w:rPr>
          <w:rFonts w:ascii="標楷體" w:eastAsia="標楷體" w:hAnsi="標楷體" w:hint="eastAsia"/>
          <w:szCs w:val="24"/>
        </w:rPr>
        <w:t>因</w:t>
      </w:r>
      <w:proofErr w:type="gramStart"/>
      <w:r w:rsidR="00931265" w:rsidRPr="002600AA">
        <w:rPr>
          <w:rFonts w:ascii="標楷體" w:eastAsia="標楷體" w:hAnsi="標楷體" w:hint="eastAsia"/>
          <w:szCs w:val="24"/>
        </w:rPr>
        <w:t>疫</w:t>
      </w:r>
      <w:proofErr w:type="gramEnd"/>
      <w:r w:rsidR="00931265" w:rsidRPr="002600AA">
        <w:rPr>
          <w:rFonts w:ascii="標楷體" w:eastAsia="標楷體" w:hAnsi="標楷體" w:hint="eastAsia"/>
          <w:szCs w:val="24"/>
        </w:rPr>
        <w:t>情變化，經政府相關單位公告表演藝術類演出須停止活動者，本中心所製作之節目票券退款相關方法將另行公告於本校官網、本</w:t>
      </w:r>
      <w:proofErr w:type="gramStart"/>
      <w:r w:rsidR="00931265" w:rsidRPr="002600AA">
        <w:rPr>
          <w:rFonts w:ascii="標楷體" w:eastAsia="標楷體" w:hAnsi="標楷體" w:hint="eastAsia"/>
          <w:szCs w:val="24"/>
        </w:rPr>
        <w:t>中心官</w:t>
      </w:r>
      <w:proofErr w:type="gramEnd"/>
      <w:r w:rsidR="00931265" w:rsidRPr="002600AA">
        <w:rPr>
          <w:rFonts w:ascii="標楷體" w:eastAsia="標楷體" w:hAnsi="標楷體" w:hint="eastAsia"/>
          <w:szCs w:val="24"/>
        </w:rPr>
        <w:t>網、本</w:t>
      </w:r>
      <w:proofErr w:type="gramStart"/>
      <w:r w:rsidR="00931265" w:rsidRPr="002600AA">
        <w:rPr>
          <w:rFonts w:ascii="標楷體" w:eastAsia="標楷體" w:hAnsi="標楷體" w:hint="eastAsia"/>
          <w:szCs w:val="24"/>
        </w:rPr>
        <w:t>中心臉書粉</w:t>
      </w:r>
      <w:proofErr w:type="gramEnd"/>
      <w:r w:rsidR="00931265" w:rsidRPr="002600AA">
        <w:rPr>
          <w:rFonts w:ascii="標楷體" w:eastAsia="標楷體" w:hAnsi="標楷體" w:hint="eastAsia"/>
          <w:szCs w:val="24"/>
        </w:rPr>
        <w:t>絲專頁及</w:t>
      </w:r>
      <w:r w:rsidR="007F0BAE" w:rsidRPr="002600AA">
        <w:rPr>
          <w:rFonts w:ascii="標楷體" w:eastAsia="標楷體" w:hAnsi="標楷體" w:hint="eastAsia"/>
          <w:szCs w:val="24"/>
        </w:rPr>
        <w:t>OPENTIX兩廳院文化生活網。</w:t>
      </w:r>
    </w:p>
    <w:p w:rsidR="007F46D4" w:rsidRPr="002600AA" w:rsidRDefault="007F46D4" w:rsidP="00334E2F">
      <w:pPr>
        <w:ind w:leftChars="200" w:left="1162" w:hangingChars="284" w:hanging="682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(三)</w:t>
      </w:r>
      <w:r w:rsidR="00931265" w:rsidRPr="002600AA">
        <w:rPr>
          <w:rFonts w:ascii="標楷體" w:eastAsia="標楷體" w:hAnsi="標楷體" w:hint="eastAsia"/>
          <w:szCs w:val="24"/>
        </w:rPr>
        <w:t xml:space="preserve"> 如因個人因素無法到場者，則按原退票規定辦理：最遲退票期限為演出前十天，</w:t>
      </w:r>
      <w:proofErr w:type="gramStart"/>
      <w:r w:rsidR="00931265" w:rsidRPr="002600AA">
        <w:rPr>
          <w:rFonts w:ascii="標楷體" w:eastAsia="標楷體" w:hAnsi="標楷體" w:hint="eastAsia"/>
          <w:szCs w:val="24"/>
        </w:rPr>
        <w:t>且酌收</w:t>
      </w:r>
      <w:proofErr w:type="gramEnd"/>
      <w:r w:rsidR="00931265" w:rsidRPr="002600AA">
        <w:rPr>
          <w:rFonts w:ascii="標楷體" w:eastAsia="標楷體" w:hAnsi="標楷體" w:hint="eastAsia"/>
          <w:szCs w:val="24"/>
        </w:rPr>
        <w:t>10%手續費，若是本中心所製作之節目，請依該單位公告為準。</w:t>
      </w:r>
    </w:p>
    <w:p w:rsidR="00162728" w:rsidRPr="002600AA" w:rsidRDefault="007F0BAE" w:rsidP="00334E2F">
      <w:pPr>
        <w:ind w:left="485" w:hangingChars="202" w:hanging="485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三</w:t>
      </w:r>
      <w:r w:rsidR="00334E2F" w:rsidRPr="002600AA">
        <w:rPr>
          <w:rFonts w:ascii="標楷體" w:eastAsia="標楷體" w:hAnsi="標楷體" w:hint="eastAsia"/>
          <w:szCs w:val="24"/>
        </w:rPr>
        <w:t>、本中心全力配合本國防疫政策，除尊重申請單位意願外，租借申請單位若在演出前60天（含假日）內提出取消需求，不予收取違約金，並全額退費。相關措施將依實際發展隨時進行調整之原則處理。</w:t>
      </w:r>
      <w:proofErr w:type="gramStart"/>
      <w:r w:rsidR="00334E2F" w:rsidRPr="002600AA">
        <w:rPr>
          <w:rFonts w:ascii="標楷體" w:eastAsia="標楷體" w:hAnsi="標楷體" w:hint="eastAsia"/>
          <w:szCs w:val="24"/>
        </w:rPr>
        <w:t>此外，</w:t>
      </w:r>
      <w:proofErr w:type="gramEnd"/>
      <w:r w:rsidR="00334E2F" w:rsidRPr="002600AA">
        <w:rPr>
          <w:rFonts w:ascii="標楷體" w:eastAsia="標楷體" w:hAnsi="標楷體" w:hint="eastAsia"/>
          <w:szCs w:val="24"/>
        </w:rPr>
        <w:t>外租節目的退票方式，將依各租借申請單位公布之方式協助執行，藉此降低對表演團隊影響與保障購票民眾權益。如遇偶發之緊急事故，本中心亦保留演出活動當日是否執行之權力。</w:t>
      </w:r>
    </w:p>
    <w:p w:rsidR="00001E71" w:rsidRPr="002600AA" w:rsidRDefault="007F0BAE" w:rsidP="000F01AC">
      <w:pPr>
        <w:ind w:left="1680" w:hangingChars="700" w:hanging="1680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四</w:t>
      </w:r>
      <w:r w:rsidR="002A114F" w:rsidRPr="002600AA">
        <w:rPr>
          <w:rFonts w:ascii="標楷體" w:eastAsia="標楷體" w:hAnsi="標楷體" w:hint="eastAsia"/>
          <w:szCs w:val="24"/>
        </w:rPr>
        <w:t>、</w:t>
      </w:r>
      <w:r w:rsidR="00BE2A52" w:rsidRPr="002600AA">
        <w:rPr>
          <w:rFonts w:ascii="標楷體" w:eastAsia="標楷體" w:hAnsi="標楷體" w:hint="eastAsia"/>
          <w:szCs w:val="24"/>
        </w:rPr>
        <w:t>場館</w:t>
      </w:r>
      <w:r w:rsidR="002A114F" w:rsidRPr="002600AA">
        <w:rPr>
          <w:rFonts w:ascii="標楷體" w:eastAsia="標楷體" w:hAnsi="標楷體" w:hint="eastAsia"/>
          <w:szCs w:val="24"/>
        </w:rPr>
        <w:t>消毒：</w:t>
      </w:r>
      <w:proofErr w:type="gramStart"/>
      <w:r w:rsidR="003B4C78" w:rsidRPr="002600AA">
        <w:rPr>
          <w:rFonts w:ascii="標楷體" w:eastAsia="標楷體" w:hAnsi="標楷體" w:hint="eastAsia"/>
          <w:szCs w:val="24"/>
        </w:rPr>
        <w:t>場館需每日</w:t>
      </w:r>
      <w:proofErr w:type="gramEnd"/>
      <w:r w:rsidR="003B4C78" w:rsidRPr="002600AA">
        <w:rPr>
          <w:rFonts w:ascii="標楷體" w:eastAsia="標楷體" w:hAnsi="標楷體" w:hint="eastAsia"/>
          <w:szCs w:val="24"/>
        </w:rPr>
        <w:t>進行公共區域、密閉場所展演空間、電梯、手扶梯、廁所、設備等之清潔消毒。</w:t>
      </w:r>
    </w:p>
    <w:p w:rsidR="000F01CC" w:rsidRPr="002600AA" w:rsidRDefault="007F0BAE" w:rsidP="00F57AF5">
      <w:pPr>
        <w:ind w:left="480" w:hangingChars="200" w:hanging="480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五</w:t>
      </w:r>
      <w:r w:rsidR="002A114F" w:rsidRPr="002600AA">
        <w:rPr>
          <w:rFonts w:ascii="標楷體" w:eastAsia="標楷體" w:hAnsi="標楷體" w:hint="eastAsia"/>
          <w:szCs w:val="24"/>
        </w:rPr>
        <w:t>、</w:t>
      </w:r>
      <w:proofErr w:type="gramStart"/>
      <w:r w:rsidR="00133FC4" w:rsidRPr="002600AA">
        <w:rPr>
          <w:rFonts w:ascii="標楷體" w:eastAsia="標楷體" w:hAnsi="標楷體" w:hint="eastAsia"/>
          <w:szCs w:val="24"/>
        </w:rPr>
        <w:t>臺</w:t>
      </w:r>
      <w:proofErr w:type="gramEnd"/>
      <w:r w:rsidR="00133FC4" w:rsidRPr="002600AA">
        <w:rPr>
          <w:rFonts w:ascii="標楷體" w:eastAsia="標楷體" w:hAnsi="標楷體" w:hint="eastAsia"/>
          <w:szCs w:val="24"/>
        </w:rPr>
        <w:t>藝表演廳前廳備有</w:t>
      </w:r>
      <w:r w:rsidR="00271F75" w:rsidRPr="002600AA">
        <w:rPr>
          <w:rFonts w:ascii="標楷體" w:eastAsia="標楷體" w:hAnsi="標楷體" w:hint="eastAsia"/>
          <w:szCs w:val="24"/>
        </w:rPr>
        <w:t>數位</w:t>
      </w:r>
      <w:r w:rsidR="00133FC4" w:rsidRPr="002600AA">
        <w:rPr>
          <w:rFonts w:ascii="標楷體" w:eastAsia="標楷體" w:hAnsi="標楷體" w:hint="eastAsia"/>
          <w:szCs w:val="24"/>
        </w:rPr>
        <w:t>溫度感應</w:t>
      </w:r>
      <w:r w:rsidR="00271F75" w:rsidRPr="002600AA">
        <w:rPr>
          <w:rFonts w:ascii="標楷體" w:eastAsia="標楷體" w:hAnsi="標楷體" w:hint="eastAsia"/>
          <w:szCs w:val="24"/>
        </w:rPr>
        <w:t>偵測</w:t>
      </w:r>
      <w:r w:rsidR="00133FC4" w:rsidRPr="002600AA">
        <w:rPr>
          <w:rFonts w:ascii="標楷體" w:eastAsia="標楷體" w:hAnsi="標楷體" w:hint="eastAsia"/>
          <w:szCs w:val="24"/>
        </w:rPr>
        <w:t>，</w:t>
      </w:r>
      <w:r w:rsidR="009C28FA" w:rsidRPr="002600AA">
        <w:rPr>
          <w:rFonts w:ascii="標楷體" w:eastAsia="標楷體" w:hAnsi="標楷體" w:hint="eastAsia"/>
          <w:szCs w:val="24"/>
        </w:rPr>
        <w:t xml:space="preserve"> </w:t>
      </w:r>
      <w:bookmarkStart w:id="1" w:name="_Hlk79070086"/>
      <w:r w:rsidR="00271F75" w:rsidRPr="002600AA">
        <w:rPr>
          <w:rFonts w:ascii="標楷體" w:eastAsia="標楷體" w:hAnsi="標楷體" w:hint="eastAsia"/>
          <w:szCs w:val="24"/>
        </w:rPr>
        <w:t>1922 簡訊</w:t>
      </w:r>
      <w:proofErr w:type="gramStart"/>
      <w:r w:rsidR="00271F75" w:rsidRPr="002600AA">
        <w:rPr>
          <w:rFonts w:ascii="標楷體" w:eastAsia="標楷體" w:hAnsi="標楷體" w:hint="eastAsia"/>
          <w:szCs w:val="24"/>
        </w:rPr>
        <w:t>實聯</w:t>
      </w:r>
      <w:proofErr w:type="gramEnd"/>
      <w:r w:rsidR="00271F75" w:rsidRPr="002600AA">
        <w:rPr>
          <w:rFonts w:ascii="標楷體" w:eastAsia="標楷體" w:hAnsi="標楷體" w:hint="eastAsia"/>
          <w:szCs w:val="24"/>
        </w:rPr>
        <w:t>制QR Code</w:t>
      </w:r>
      <w:r w:rsidR="009C28FA" w:rsidRPr="002600AA">
        <w:rPr>
          <w:rFonts w:ascii="標楷體" w:eastAsia="標楷體" w:hAnsi="標楷體" w:hint="eastAsia"/>
          <w:szCs w:val="24"/>
        </w:rPr>
        <w:t>公告於顯眼處</w:t>
      </w:r>
      <w:bookmarkEnd w:id="1"/>
      <w:r w:rsidR="009C28FA" w:rsidRPr="002600AA">
        <w:rPr>
          <w:rFonts w:ascii="標楷體" w:eastAsia="標楷體" w:hAnsi="標楷體" w:hint="eastAsia"/>
          <w:szCs w:val="24"/>
        </w:rPr>
        <w:t>，</w:t>
      </w:r>
      <w:r w:rsidR="00AE645D" w:rsidRPr="002600AA">
        <w:rPr>
          <w:rFonts w:ascii="標楷體" w:eastAsia="標楷體" w:hAnsi="標楷體" w:hint="eastAsia"/>
          <w:szCs w:val="24"/>
        </w:rPr>
        <w:t>另準備有酒精</w:t>
      </w:r>
      <w:proofErr w:type="gramStart"/>
      <w:r w:rsidR="00AE645D" w:rsidRPr="002600AA">
        <w:rPr>
          <w:rFonts w:ascii="標楷體" w:eastAsia="標楷體" w:hAnsi="標楷體" w:hint="eastAsia"/>
          <w:szCs w:val="24"/>
        </w:rPr>
        <w:t>及額溫</w:t>
      </w:r>
      <w:proofErr w:type="gramEnd"/>
      <w:r w:rsidR="00AE645D" w:rsidRPr="002600AA">
        <w:rPr>
          <w:rFonts w:ascii="標楷體" w:eastAsia="標楷體" w:hAnsi="標楷體" w:hint="eastAsia"/>
          <w:szCs w:val="24"/>
        </w:rPr>
        <w:t>槍備用，</w:t>
      </w:r>
      <w:r w:rsidR="00133FC4" w:rsidRPr="002600AA">
        <w:rPr>
          <w:rFonts w:ascii="標楷體" w:eastAsia="標楷體" w:hAnsi="標楷體" w:hint="eastAsia"/>
          <w:szCs w:val="24"/>
        </w:rPr>
        <w:t>國際會議廳與學術演講廳</w:t>
      </w:r>
      <w:r w:rsidR="00AE645D" w:rsidRPr="002600AA">
        <w:rPr>
          <w:rFonts w:ascii="標楷體" w:eastAsia="標楷體" w:hAnsi="標楷體" w:hint="eastAsia"/>
          <w:szCs w:val="24"/>
        </w:rPr>
        <w:t>各</w:t>
      </w:r>
      <w:r w:rsidR="003502D1" w:rsidRPr="002600AA">
        <w:rPr>
          <w:rFonts w:ascii="標楷體" w:eastAsia="標楷體" w:hAnsi="標楷體" w:hint="eastAsia"/>
          <w:szCs w:val="24"/>
        </w:rPr>
        <w:t>備有</w:t>
      </w:r>
      <w:proofErr w:type="gramStart"/>
      <w:r w:rsidR="001D0B8B" w:rsidRPr="002600AA">
        <w:rPr>
          <w:rFonts w:ascii="標楷體" w:eastAsia="標楷體" w:hAnsi="標楷體" w:hint="eastAsia"/>
          <w:szCs w:val="24"/>
        </w:rPr>
        <w:t>額溫</w:t>
      </w:r>
      <w:proofErr w:type="gramEnd"/>
      <w:r w:rsidR="001D0B8B" w:rsidRPr="002600AA">
        <w:rPr>
          <w:rFonts w:ascii="標楷體" w:eastAsia="標楷體" w:hAnsi="標楷體" w:hint="eastAsia"/>
          <w:szCs w:val="24"/>
        </w:rPr>
        <w:t>槍</w:t>
      </w:r>
      <w:r w:rsidR="00142DF9" w:rsidRPr="002600AA">
        <w:rPr>
          <w:rFonts w:ascii="標楷體" w:eastAsia="標楷體" w:hAnsi="標楷體" w:hint="eastAsia"/>
          <w:szCs w:val="24"/>
        </w:rPr>
        <w:t>1把</w:t>
      </w:r>
      <w:r w:rsidR="001D0B8B" w:rsidRPr="002600AA">
        <w:rPr>
          <w:rFonts w:ascii="標楷體" w:eastAsia="標楷體" w:hAnsi="標楷體" w:hint="eastAsia"/>
          <w:szCs w:val="24"/>
        </w:rPr>
        <w:t>、酒精</w:t>
      </w:r>
      <w:r w:rsidR="00E56310" w:rsidRPr="002600AA">
        <w:rPr>
          <w:rFonts w:ascii="標楷體" w:eastAsia="標楷體" w:hAnsi="標楷體" w:hint="eastAsia"/>
          <w:szCs w:val="24"/>
        </w:rPr>
        <w:t>或消毒水</w:t>
      </w:r>
      <w:r w:rsidR="00142DF9" w:rsidRPr="002600AA">
        <w:rPr>
          <w:rFonts w:ascii="標楷體" w:eastAsia="標楷體" w:hAnsi="標楷體" w:hint="eastAsia"/>
          <w:szCs w:val="24"/>
        </w:rPr>
        <w:t>2瓶</w:t>
      </w:r>
      <w:r w:rsidR="003B4C78" w:rsidRPr="002600AA">
        <w:rPr>
          <w:rFonts w:ascii="標楷體" w:eastAsia="標楷體" w:hAnsi="標楷體" w:hint="eastAsia"/>
          <w:szCs w:val="24"/>
        </w:rPr>
        <w:t>及1922 簡訊</w:t>
      </w:r>
      <w:proofErr w:type="gramStart"/>
      <w:r w:rsidR="003B4C78" w:rsidRPr="002600AA">
        <w:rPr>
          <w:rFonts w:ascii="標楷體" w:eastAsia="標楷體" w:hAnsi="標楷體" w:hint="eastAsia"/>
          <w:szCs w:val="24"/>
        </w:rPr>
        <w:t>實聯</w:t>
      </w:r>
      <w:proofErr w:type="gramEnd"/>
      <w:r w:rsidR="003B4C78" w:rsidRPr="002600AA">
        <w:rPr>
          <w:rFonts w:ascii="標楷體" w:eastAsia="標楷體" w:hAnsi="標楷體" w:hint="eastAsia"/>
          <w:szCs w:val="24"/>
        </w:rPr>
        <w:t>制QR Code公告於顯眼處</w:t>
      </w:r>
      <w:r w:rsidR="00FD0904" w:rsidRPr="002600AA">
        <w:rPr>
          <w:rFonts w:ascii="標楷體" w:eastAsia="標楷體" w:hAnsi="標楷體" w:hint="eastAsia"/>
          <w:szCs w:val="24"/>
        </w:rPr>
        <w:t>，以利臨時</w:t>
      </w:r>
      <w:r w:rsidR="0092656D" w:rsidRPr="002600AA">
        <w:rPr>
          <w:rFonts w:ascii="標楷體" w:eastAsia="標楷體" w:hAnsi="標楷體" w:hint="eastAsia"/>
          <w:szCs w:val="24"/>
        </w:rPr>
        <w:t>情況</w:t>
      </w:r>
      <w:r w:rsidR="00FD0904" w:rsidRPr="002600AA">
        <w:rPr>
          <w:rFonts w:ascii="標楷體" w:eastAsia="標楷體" w:hAnsi="標楷體" w:hint="eastAsia"/>
          <w:szCs w:val="24"/>
        </w:rPr>
        <w:t>使用</w:t>
      </w:r>
      <w:r w:rsidR="0010183C" w:rsidRPr="002600AA">
        <w:rPr>
          <w:rFonts w:ascii="標楷體" w:eastAsia="標楷體" w:hAnsi="標楷體" w:hint="eastAsia"/>
          <w:szCs w:val="24"/>
        </w:rPr>
        <w:t>，預備口罩2盒(因</w:t>
      </w:r>
      <w:r w:rsidR="00CE44BC" w:rsidRPr="002600AA">
        <w:rPr>
          <w:rFonts w:ascii="標楷體" w:eastAsia="標楷體" w:hAnsi="標楷體" w:hint="eastAsia"/>
          <w:szCs w:val="24"/>
        </w:rPr>
        <w:t>防</w:t>
      </w:r>
      <w:r w:rsidR="00B835ED" w:rsidRPr="002600AA">
        <w:rPr>
          <w:rFonts w:ascii="標楷體" w:eastAsia="標楷體" w:hAnsi="標楷體" w:hint="eastAsia"/>
          <w:szCs w:val="24"/>
        </w:rPr>
        <w:t>疫</w:t>
      </w:r>
      <w:r w:rsidR="0010183C" w:rsidRPr="002600AA">
        <w:rPr>
          <w:rFonts w:ascii="標楷體" w:eastAsia="標楷體" w:hAnsi="標楷體" w:hint="eastAsia"/>
          <w:szCs w:val="24"/>
        </w:rPr>
        <w:t>物資缺乏，</w:t>
      </w:r>
      <w:r w:rsidR="00CE44BC" w:rsidRPr="002600AA">
        <w:rPr>
          <w:rFonts w:ascii="標楷體" w:eastAsia="標楷體" w:hAnsi="標楷體" w:hint="eastAsia"/>
          <w:szCs w:val="24"/>
        </w:rPr>
        <w:t>場館口罩</w:t>
      </w:r>
      <w:r w:rsidR="0010183C" w:rsidRPr="002600AA">
        <w:rPr>
          <w:rFonts w:ascii="標楷體" w:eastAsia="標楷體" w:hAnsi="標楷體" w:hint="eastAsia"/>
          <w:szCs w:val="24"/>
        </w:rPr>
        <w:t>備</w:t>
      </w:r>
      <w:proofErr w:type="gramStart"/>
      <w:r w:rsidR="0010183C" w:rsidRPr="002600AA">
        <w:rPr>
          <w:rFonts w:ascii="標楷體" w:eastAsia="標楷體" w:hAnsi="標楷體" w:hint="eastAsia"/>
          <w:szCs w:val="24"/>
        </w:rPr>
        <w:t>而待</w:t>
      </w:r>
      <w:proofErr w:type="gramEnd"/>
      <w:r w:rsidR="0010183C" w:rsidRPr="002600AA">
        <w:rPr>
          <w:rFonts w:ascii="標楷體" w:eastAsia="標楷體" w:hAnsi="標楷體" w:hint="eastAsia"/>
          <w:szCs w:val="24"/>
        </w:rPr>
        <w:t>用，不主動發放給</w:t>
      </w:r>
      <w:r w:rsidR="007E602D" w:rsidRPr="002600AA">
        <w:rPr>
          <w:rFonts w:ascii="標楷體" w:eastAsia="標楷體" w:hAnsi="標楷體" w:hint="eastAsia"/>
          <w:szCs w:val="24"/>
        </w:rPr>
        <w:t>團隊</w:t>
      </w:r>
      <w:r w:rsidR="00D33216" w:rsidRPr="002600AA">
        <w:rPr>
          <w:rFonts w:ascii="標楷體" w:eastAsia="標楷體" w:hAnsi="標楷體" w:hint="eastAsia"/>
          <w:szCs w:val="24"/>
        </w:rPr>
        <w:t>工作人員與參加者</w:t>
      </w:r>
      <w:r w:rsidR="0010183C" w:rsidRPr="002600AA">
        <w:rPr>
          <w:rFonts w:ascii="標楷體" w:eastAsia="標楷體" w:hAnsi="標楷體" w:hint="eastAsia"/>
          <w:szCs w:val="24"/>
        </w:rPr>
        <w:t>)</w:t>
      </w:r>
      <w:r w:rsidR="000F01CC" w:rsidRPr="002600AA">
        <w:rPr>
          <w:rFonts w:ascii="標楷體" w:eastAsia="標楷體" w:hAnsi="標楷體" w:hint="eastAsia"/>
          <w:szCs w:val="24"/>
        </w:rPr>
        <w:t>。</w:t>
      </w:r>
    </w:p>
    <w:p w:rsidR="001D0B8B" w:rsidRPr="002600AA" w:rsidRDefault="007F0BAE" w:rsidP="00F57AF5">
      <w:pPr>
        <w:ind w:left="480" w:hangingChars="200" w:hanging="480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六</w:t>
      </w:r>
      <w:r w:rsidR="000F01CC" w:rsidRPr="002600AA">
        <w:rPr>
          <w:rFonts w:ascii="標楷體" w:eastAsia="標楷體" w:hAnsi="標楷體" w:hint="eastAsia"/>
          <w:szCs w:val="24"/>
        </w:rPr>
        <w:t>、</w:t>
      </w:r>
      <w:r w:rsidR="00950827" w:rsidRPr="002600AA">
        <w:rPr>
          <w:rFonts w:ascii="標楷體" w:eastAsia="標楷體" w:hAnsi="標楷體" w:hint="eastAsia"/>
          <w:szCs w:val="24"/>
        </w:rPr>
        <w:t>場館</w:t>
      </w:r>
      <w:r w:rsidR="009C28FA" w:rsidRPr="002600AA">
        <w:rPr>
          <w:rFonts w:ascii="標楷體" w:eastAsia="標楷體" w:hAnsi="標楷體" w:hint="eastAsia"/>
          <w:szCs w:val="24"/>
        </w:rPr>
        <w:t>人員值班前將完成自主健康管理檢測</w:t>
      </w:r>
      <w:r w:rsidR="0072181D" w:rsidRPr="002600AA">
        <w:rPr>
          <w:rFonts w:ascii="標楷體" w:eastAsia="標楷體" w:hAnsi="標楷體" w:hint="eastAsia"/>
          <w:szCs w:val="24"/>
        </w:rPr>
        <w:t>。</w:t>
      </w:r>
      <w:r w:rsidR="003502D1" w:rsidRPr="002600AA">
        <w:rPr>
          <w:rFonts w:ascii="標楷體" w:eastAsia="標楷體" w:hAnsi="標楷體" w:hint="eastAsia"/>
          <w:szCs w:val="24"/>
        </w:rPr>
        <w:t>後</w:t>
      </w:r>
      <w:r w:rsidR="001D0B8B" w:rsidRPr="002600AA">
        <w:rPr>
          <w:rFonts w:ascii="標楷體" w:eastAsia="標楷體" w:hAnsi="標楷體" w:hint="eastAsia"/>
          <w:szCs w:val="24"/>
        </w:rPr>
        <w:t>用酒精乾洗手</w:t>
      </w:r>
      <w:r w:rsidR="00931265" w:rsidRPr="002600AA">
        <w:rPr>
          <w:rFonts w:ascii="標楷體" w:eastAsia="標楷體" w:hAnsi="標楷體" w:hint="eastAsia"/>
          <w:szCs w:val="24"/>
        </w:rPr>
        <w:t>或</w:t>
      </w:r>
      <w:r w:rsidR="001D0B8B" w:rsidRPr="002600AA">
        <w:rPr>
          <w:rFonts w:ascii="標楷體" w:eastAsia="標楷體" w:hAnsi="標楷體" w:hint="eastAsia"/>
          <w:szCs w:val="24"/>
        </w:rPr>
        <w:t>肥皂或洗手乳洗手，下班時亦同</w:t>
      </w:r>
      <w:r w:rsidR="000F01CC" w:rsidRPr="002600AA">
        <w:rPr>
          <w:rFonts w:ascii="標楷體" w:eastAsia="標楷體" w:hAnsi="標楷體" w:hint="eastAsia"/>
          <w:szCs w:val="24"/>
        </w:rPr>
        <w:t>，值班時需全程戴口罩以保護自己與他人</w:t>
      </w:r>
      <w:r w:rsidR="001D0B8B" w:rsidRPr="002600AA">
        <w:rPr>
          <w:rFonts w:ascii="標楷體" w:eastAsia="標楷體" w:hAnsi="標楷體" w:hint="eastAsia"/>
          <w:szCs w:val="24"/>
        </w:rPr>
        <w:t>。</w:t>
      </w:r>
    </w:p>
    <w:p w:rsidR="00B10041" w:rsidRPr="002600AA" w:rsidRDefault="007F0BAE" w:rsidP="002A114F">
      <w:pPr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七</w:t>
      </w:r>
      <w:r w:rsidR="002A114F" w:rsidRPr="002600AA">
        <w:rPr>
          <w:rFonts w:ascii="標楷體" w:eastAsia="標楷體" w:hAnsi="標楷體" w:hint="eastAsia"/>
          <w:szCs w:val="24"/>
        </w:rPr>
        <w:t>、</w:t>
      </w:r>
      <w:r w:rsidR="00B10041" w:rsidRPr="002600AA">
        <w:rPr>
          <w:rFonts w:ascii="標楷體" w:eastAsia="標楷體" w:hAnsi="標楷體" w:hint="eastAsia"/>
          <w:szCs w:val="24"/>
        </w:rPr>
        <w:t>進行人流管理，以維持每人室內1.5公尺（即2.25平方公尺/人）之社交距離，設定容留限</w:t>
      </w:r>
    </w:p>
    <w:p w:rsidR="002A114F" w:rsidRPr="002600AA" w:rsidRDefault="00B10041" w:rsidP="002A114F">
      <w:pPr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制</w:t>
      </w:r>
      <w:r w:rsidR="00264D5B" w:rsidRPr="002600AA">
        <w:rPr>
          <w:rFonts w:ascii="標楷體" w:eastAsia="標楷體" w:hAnsi="標楷體" w:hint="eastAsia"/>
          <w:szCs w:val="24"/>
        </w:rPr>
        <w:t>，如下表</w:t>
      </w:r>
      <w:r w:rsidRPr="002600AA">
        <w:rPr>
          <w:rFonts w:ascii="標楷體" w:eastAsia="標楷體" w:hAnsi="標楷體" w:hint="eastAsia"/>
          <w:szCs w:val="24"/>
        </w:rPr>
        <w:t>。</w:t>
      </w:r>
      <w:r w:rsidR="002A114F" w:rsidRPr="002600AA">
        <w:rPr>
          <w:rFonts w:ascii="標楷體" w:eastAsia="標楷體" w:hAnsi="標楷體" w:hint="eastAsia"/>
          <w:szCs w:val="24"/>
        </w:rPr>
        <w:t>製作防疫宣導海報並於</w:t>
      </w:r>
      <w:r w:rsidR="001F241C" w:rsidRPr="002600AA">
        <w:rPr>
          <w:rFonts w:ascii="標楷體" w:eastAsia="標楷體" w:hAnsi="標楷體" w:hint="eastAsia"/>
          <w:szCs w:val="24"/>
        </w:rPr>
        <w:t>各</w:t>
      </w:r>
      <w:r w:rsidR="00866C86" w:rsidRPr="002600AA">
        <w:rPr>
          <w:rFonts w:ascii="標楷體" w:eastAsia="標楷體" w:hAnsi="標楷體" w:hint="eastAsia"/>
          <w:szCs w:val="24"/>
        </w:rPr>
        <w:t>場館</w:t>
      </w:r>
      <w:r w:rsidR="002A114F" w:rsidRPr="002600AA">
        <w:rPr>
          <w:rFonts w:ascii="標楷體" w:eastAsia="標楷體" w:hAnsi="標楷體" w:hint="eastAsia"/>
          <w:szCs w:val="24"/>
        </w:rPr>
        <w:t>張貼</w:t>
      </w:r>
      <w:r w:rsidR="00866C86" w:rsidRPr="002600AA">
        <w:rPr>
          <w:rFonts w:ascii="標楷體" w:eastAsia="標楷體" w:hAnsi="標楷體" w:hint="eastAsia"/>
          <w:szCs w:val="24"/>
        </w:rPr>
        <w:t>公告</w:t>
      </w:r>
      <w:r w:rsidR="00393AC9" w:rsidRPr="002600AA">
        <w:rPr>
          <w:rFonts w:ascii="標楷體" w:eastAsia="標楷體" w:hAnsi="標楷體" w:hint="eastAsia"/>
          <w:szCs w:val="24"/>
        </w:rPr>
        <w:t>，以落實防疫宣導</w:t>
      </w:r>
      <w:r w:rsidR="002A114F" w:rsidRPr="002600AA">
        <w:rPr>
          <w:rFonts w:ascii="標楷體" w:eastAsia="標楷體" w:hAnsi="標楷體" w:hint="eastAsia"/>
          <w:szCs w:val="24"/>
        </w:rPr>
        <w:t>。</w:t>
      </w:r>
    </w:p>
    <w:tbl>
      <w:tblPr>
        <w:tblStyle w:val="ac"/>
        <w:tblW w:w="9639" w:type="dxa"/>
        <w:tblInd w:w="421" w:type="dxa"/>
        <w:tblLook w:val="04A0" w:firstRow="1" w:lastRow="0" w:firstColumn="1" w:lastColumn="0" w:noHBand="0" w:noVBand="1"/>
      </w:tblPr>
      <w:tblGrid>
        <w:gridCol w:w="2551"/>
        <w:gridCol w:w="2126"/>
        <w:gridCol w:w="1276"/>
        <w:gridCol w:w="3686"/>
      </w:tblGrid>
      <w:tr w:rsidR="002600AA" w:rsidRPr="002600AA" w:rsidTr="00264D5B">
        <w:trPr>
          <w:trHeight w:val="480"/>
        </w:trPr>
        <w:tc>
          <w:tcPr>
            <w:tcW w:w="9639" w:type="dxa"/>
            <w:gridSpan w:val="4"/>
            <w:vAlign w:val="center"/>
          </w:tcPr>
          <w:p w:rsidR="00264D5B" w:rsidRPr="002600AA" w:rsidRDefault="00264D5B" w:rsidP="00264D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藝文中心場館防疫期間人流管理一覽表</w:t>
            </w:r>
          </w:p>
        </w:tc>
      </w:tr>
      <w:tr w:rsidR="002600AA" w:rsidRPr="002600AA" w:rsidTr="00264D5B">
        <w:trPr>
          <w:trHeight w:val="498"/>
        </w:trPr>
        <w:tc>
          <w:tcPr>
            <w:tcW w:w="2551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場館</w:t>
            </w:r>
          </w:p>
        </w:tc>
        <w:tc>
          <w:tcPr>
            <w:tcW w:w="212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面積</w:t>
            </w:r>
          </w:p>
        </w:tc>
        <w:tc>
          <w:tcPr>
            <w:tcW w:w="127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容留人數</w:t>
            </w:r>
          </w:p>
        </w:tc>
        <w:tc>
          <w:tcPr>
            <w:tcW w:w="368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2600AA" w:rsidRPr="002600AA" w:rsidTr="00264D5B">
        <w:tc>
          <w:tcPr>
            <w:tcW w:w="2551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600A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600AA">
              <w:rPr>
                <w:rFonts w:ascii="標楷體" w:eastAsia="標楷體" w:hAnsi="標楷體" w:hint="eastAsia"/>
                <w:szCs w:val="24"/>
              </w:rPr>
              <w:t>藝表演廳</w:t>
            </w:r>
          </w:p>
        </w:tc>
        <w:tc>
          <w:tcPr>
            <w:tcW w:w="212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1</w:t>
            </w:r>
            <w:r w:rsidRPr="002600AA">
              <w:rPr>
                <w:rFonts w:ascii="標楷體" w:eastAsia="標楷體" w:hAnsi="標楷體"/>
                <w:szCs w:val="24"/>
              </w:rPr>
              <w:t>053</w:t>
            </w:r>
            <w:r w:rsidRPr="002600AA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  <w:tc>
          <w:tcPr>
            <w:tcW w:w="127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4</w:t>
            </w:r>
            <w:r w:rsidRPr="002600AA">
              <w:rPr>
                <w:rFonts w:ascii="標楷體" w:eastAsia="標楷體" w:hAnsi="標楷體"/>
                <w:szCs w:val="24"/>
              </w:rPr>
              <w:t>68</w:t>
            </w:r>
            <w:r w:rsidRPr="002600AA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686" w:type="dxa"/>
            <w:vAlign w:val="center"/>
          </w:tcPr>
          <w:p w:rsidR="00264D5B" w:rsidRPr="002600AA" w:rsidRDefault="00264D5B" w:rsidP="00264D5B">
            <w:pPr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舞台區、側</w:t>
            </w:r>
            <w:proofErr w:type="gramStart"/>
            <w:r w:rsidRPr="002600A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600AA">
              <w:rPr>
                <w:rFonts w:ascii="標楷體" w:eastAsia="標楷體" w:hAnsi="標楷體" w:hint="eastAsia"/>
                <w:szCs w:val="24"/>
              </w:rPr>
              <w:t>：7</w:t>
            </w:r>
            <w:r w:rsidRPr="002600AA">
              <w:rPr>
                <w:rFonts w:ascii="標楷體" w:eastAsia="標楷體" w:hAnsi="標楷體"/>
                <w:szCs w:val="24"/>
              </w:rPr>
              <w:t>36m²</w:t>
            </w:r>
            <w:r w:rsidRPr="002600AA">
              <w:rPr>
                <w:rFonts w:ascii="標楷體" w:eastAsia="標楷體" w:hAnsi="標楷體" w:hint="eastAsia"/>
                <w:szCs w:val="24"/>
              </w:rPr>
              <w:t>、化妝室：2</w:t>
            </w:r>
            <w:r w:rsidRPr="002600AA">
              <w:rPr>
                <w:rFonts w:ascii="標楷體" w:eastAsia="標楷體" w:hAnsi="標楷體"/>
                <w:szCs w:val="24"/>
              </w:rPr>
              <w:t>12m²</w:t>
            </w:r>
            <w:r w:rsidRPr="002600AA">
              <w:rPr>
                <w:rFonts w:ascii="標楷體" w:eastAsia="標楷體" w:hAnsi="標楷體" w:hint="eastAsia"/>
                <w:szCs w:val="24"/>
              </w:rPr>
              <w:t>、排練室：1</w:t>
            </w:r>
            <w:r w:rsidRPr="002600AA">
              <w:rPr>
                <w:rFonts w:ascii="標楷體" w:eastAsia="標楷體" w:hAnsi="標楷體"/>
                <w:szCs w:val="24"/>
              </w:rPr>
              <w:t>05m²</w:t>
            </w:r>
          </w:p>
        </w:tc>
      </w:tr>
      <w:tr w:rsidR="002600AA" w:rsidRPr="002600AA" w:rsidTr="00264D5B">
        <w:tc>
          <w:tcPr>
            <w:tcW w:w="2551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演講廳</w:t>
            </w:r>
          </w:p>
        </w:tc>
        <w:tc>
          <w:tcPr>
            <w:tcW w:w="212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1</w:t>
            </w:r>
            <w:r w:rsidRPr="002600AA">
              <w:rPr>
                <w:rFonts w:ascii="標楷體" w:eastAsia="標楷體" w:hAnsi="標楷體"/>
                <w:szCs w:val="24"/>
              </w:rPr>
              <w:t>40</w:t>
            </w:r>
            <w:r w:rsidRPr="002600AA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  <w:tc>
          <w:tcPr>
            <w:tcW w:w="127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6</w:t>
            </w:r>
            <w:r w:rsidRPr="002600AA">
              <w:rPr>
                <w:rFonts w:ascii="標楷體" w:eastAsia="標楷體" w:hAnsi="標楷體"/>
                <w:szCs w:val="24"/>
              </w:rPr>
              <w:t>2</w:t>
            </w:r>
            <w:r w:rsidRPr="002600AA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686" w:type="dxa"/>
            <w:vAlign w:val="center"/>
          </w:tcPr>
          <w:p w:rsidR="00264D5B" w:rsidRPr="002600AA" w:rsidRDefault="00264D5B" w:rsidP="00264D5B">
            <w:pPr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舞台區、後台區（含通道、等待區、廁所）</w:t>
            </w:r>
          </w:p>
        </w:tc>
      </w:tr>
      <w:tr w:rsidR="002600AA" w:rsidRPr="002600AA" w:rsidTr="00264D5B">
        <w:tc>
          <w:tcPr>
            <w:tcW w:w="2551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會議廳</w:t>
            </w:r>
          </w:p>
        </w:tc>
        <w:tc>
          <w:tcPr>
            <w:tcW w:w="212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2</w:t>
            </w:r>
            <w:r w:rsidRPr="002600AA">
              <w:rPr>
                <w:rFonts w:ascii="標楷體" w:eastAsia="標楷體" w:hAnsi="標楷體"/>
                <w:szCs w:val="24"/>
              </w:rPr>
              <w:t>62.6</w:t>
            </w:r>
            <w:r w:rsidRPr="002600AA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  <w:tc>
          <w:tcPr>
            <w:tcW w:w="1276" w:type="dxa"/>
            <w:vAlign w:val="center"/>
          </w:tcPr>
          <w:p w:rsidR="00264D5B" w:rsidRPr="002600AA" w:rsidRDefault="00264D5B" w:rsidP="00FA42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1</w:t>
            </w:r>
            <w:r w:rsidRPr="002600AA">
              <w:rPr>
                <w:rFonts w:ascii="標楷體" w:eastAsia="標楷體" w:hAnsi="標楷體"/>
                <w:szCs w:val="24"/>
              </w:rPr>
              <w:t>16</w:t>
            </w:r>
            <w:r w:rsidRPr="002600AA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686" w:type="dxa"/>
            <w:vAlign w:val="center"/>
          </w:tcPr>
          <w:p w:rsidR="00264D5B" w:rsidRPr="002600AA" w:rsidRDefault="00264D5B" w:rsidP="00264D5B">
            <w:pPr>
              <w:rPr>
                <w:rFonts w:ascii="標楷體" w:eastAsia="標楷體" w:hAnsi="標楷體"/>
                <w:szCs w:val="24"/>
              </w:rPr>
            </w:pPr>
            <w:r w:rsidRPr="002600AA">
              <w:rPr>
                <w:rFonts w:ascii="標楷體" w:eastAsia="標楷體" w:hAnsi="標楷體" w:hint="eastAsia"/>
                <w:szCs w:val="24"/>
              </w:rPr>
              <w:t>會議廳總面積計算</w:t>
            </w:r>
          </w:p>
        </w:tc>
      </w:tr>
    </w:tbl>
    <w:p w:rsidR="00264D5B" w:rsidRPr="002600AA" w:rsidRDefault="00264D5B" w:rsidP="00264D5B">
      <w:pPr>
        <w:jc w:val="right"/>
        <w:rPr>
          <w:rFonts w:ascii="標楷體" w:eastAsia="標楷體" w:hAnsi="標楷體"/>
          <w:b/>
          <w:szCs w:val="24"/>
        </w:rPr>
      </w:pPr>
      <w:r w:rsidRPr="002600AA">
        <w:rPr>
          <w:rFonts w:ascii="標楷體" w:eastAsia="標楷體" w:hAnsi="標楷體" w:hint="eastAsia"/>
          <w:b/>
          <w:szCs w:val="24"/>
        </w:rPr>
        <w:t xml:space="preserve">   附註：容留人數以2</w:t>
      </w:r>
      <w:r w:rsidRPr="002600AA">
        <w:rPr>
          <w:rFonts w:ascii="標楷體" w:eastAsia="標楷體" w:hAnsi="標楷體"/>
          <w:b/>
          <w:szCs w:val="24"/>
        </w:rPr>
        <w:t>.25</w:t>
      </w:r>
      <w:r w:rsidRPr="002600AA">
        <w:rPr>
          <w:rFonts w:ascii="標楷體" w:eastAsia="標楷體" w:hAnsi="標楷體" w:hint="eastAsia"/>
          <w:b/>
          <w:szCs w:val="24"/>
        </w:rPr>
        <w:t>平方公尺/人（每人室內1.5公尺）計算</w:t>
      </w:r>
    </w:p>
    <w:p w:rsidR="00617D6F" w:rsidRPr="002600AA" w:rsidRDefault="00617D6F" w:rsidP="00617D6F">
      <w:pPr>
        <w:ind w:left="708" w:hangingChars="295" w:hanging="708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八、</w:t>
      </w:r>
      <w:r w:rsidR="00F737DB" w:rsidRPr="002600AA">
        <w:rPr>
          <w:rFonts w:ascii="標楷體" w:eastAsia="標楷體" w:hAnsi="標楷體" w:hint="eastAsia"/>
          <w:szCs w:val="24"/>
        </w:rPr>
        <w:t>若是工作人員人數</w:t>
      </w:r>
      <w:r w:rsidR="00DE1623">
        <w:rPr>
          <w:rFonts w:ascii="標楷體" w:eastAsia="標楷體" w:hAnsi="標楷體" w:hint="eastAsia"/>
          <w:szCs w:val="24"/>
        </w:rPr>
        <w:t>8</w:t>
      </w:r>
      <w:r w:rsidR="00DE1623">
        <w:rPr>
          <w:rFonts w:ascii="標楷體" w:eastAsia="標楷體" w:hAnsi="標楷體"/>
          <w:szCs w:val="24"/>
        </w:rPr>
        <w:t>0</w:t>
      </w:r>
      <w:r w:rsidR="00F737DB" w:rsidRPr="002600AA">
        <w:rPr>
          <w:rFonts w:ascii="標楷體" w:eastAsia="標楷體" w:hAnsi="標楷體" w:hint="eastAsia"/>
          <w:szCs w:val="24"/>
        </w:rPr>
        <w:t>(含)人以上，</w:t>
      </w:r>
      <w:r w:rsidRPr="002600AA">
        <w:rPr>
          <w:rFonts w:ascii="標楷體" w:eastAsia="標楷體" w:hAnsi="標楷體" w:hint="eastAsia"/>
          <w:szCs w:val="24"/>
        </w:rPr>
        <w:t>場地租借單位</w:t>
      </w:r>
      <w:proofErr w:type="gramStart"/>
      <w:r w:rsidRPr="002600AA">
        <w:rPr>
          <w:rFonts w:ascii="標楷體" w:eastAsia="標楷體" w:hAnsi="標楷體" w:hint="eastAsia"/>
          <w:szCs w:val="24"/>
        </w:rPr>
        <w:t>須於進館前</w:t>
      </w:r>
      <w:proofErr w:type="gramEnd"/>
      <w:r w:rsidRPr="002600AA">
        <w:rPr>
          <w:rFonts w:ascii="標楷體" w:eastAsia="標楷體" w:hAnsi="標楷體" w:hint="eastAsia"/>
          <w:szCs w:val="24"/>
        </w:rPr>
        <w:t>72小時提出新北市衛生局許可</w:t>
      </w:r>
      <w:r w:rsidRPr="002600AA">
        <w:rPr>
          <w:rFonts w:ascii="標楷體" w:eastAsia="標楷體" w:hAnsi="標楷體" w:hint="eastAsia"/>
          <w:szCs w:val="24"/>
        </w:rPr>
        <w:lastRenderedPageBreak/>
        <w:t>之防疫計畫書，及依照流程表逐日造冊之人員進出名冊，以供身分查驗。</w:t>
      </w:r>
    </w:p>
    <w:p w:rsidR="00AD24DB" w:rsidRPr="002600AA" w:rsidRDefault="00617D6F" w:rsidP="00C6383B">
      <w:pPr>
        <w:ind w:left="708" w:hangingChars="295" w:hanging="708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九</w:t>
      </w:r>
      <w:r w:rsidR="00423753" w:rsidRPr="002600AA">
        <w:rPr>
          <w:rFonts w:ascii="標楷體" w:eastAsia="標楷體" w:hAnsi="標楷體" w:hint="eastAsia"/>
          <w:szCs w:val="24"/>
        </w:rPr>
        <w:t>、</w:t>
      </w:r>
      <w:r w:rsidR="00AD24DB" w:rsidRPr="002600AA">
        <w:rPr>
          <w:rFonts w:ascii="標楷體" w:eastAsia="標楷體" w:hAnsi="標楷體" w:hint="eastAsia"/>
          <w:szCs w:val="24"/>
        </w:rPr>
        <w:t>本校</w:t>
      </w:r>
      <w:proofErr w:type="gramStart"/>
      <w:r w:rsidR="00AD24DB" w:rsidRPr="002600AA">
        <w:rPr>
          <w:rFonts w:ascii="標楷體" w:eastAsia="標楷體" w:hAnsi="標楷體" w:hint="eastAsia"/>
          <w:szCs w:val="24"/>
        </w:rPr>
        <w:t>臺</w:t>
      </w:r>
      <w:proofErr w:type="gramEnd"/>
      <w:r w:rsidR="00AD24DB" w:rsidRPr="002600AA">
        <w:rPr>
          <w:rFonts w:ascii="標楷體" w:eastAsia="標楷體" w:hAnsi="標楷體" w:hint="eastAsia"/>
          <w:szCs w:val="24"/>
        </w:rPr>
        <w:t>藝表演廳、演講廳與國際會議廳位於校園內，為避免疫情擴散，並配合本校疫情管理</w:t>
      </w:r>
    </w:p>
    <w:p w:rsidR="00AD24DB" w:rsidRPr="002600AA" w:rsidRDefault="00AD24DB" w:rsidP="00AD24DB">
      <w:pPr>
        <w:ind w:left="2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  需要，各租用團隊需配合以下事項：</w:t>
      </w:r>
    </w:p>
    <w:p w:rsidR="009C6867" w:rsidRPr="002600AA" w:rsidRDefault="00305417" w:rsidP="009C6867">
      <w:pPr>
        <w:ind w:left="850" w:hangingChars="354" w:hanging="850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（</w:t>
      </w:r>
      <w:r w:rsidR="00AD24DB" w:rsidRPr="002600AA">
        <w:rPr>
          <w:rFonts w:ascii="標楷體" w:eastAsia="標楷體" w:hAnsi="標楷體" w:hint="eastAsia"/>
          <w:szCs w:val="24"/>
        </w:rPr>
        <w:t>一</w:t>
      </w:r>
      <w:r w:rsidRPr="002600AA">
        <w:rPr>
          <w:rFonts w:ascii="標楷體" w:eastAsia="標楷體" w:hAnsi="標楷體" w:hint="eastAsia"/>
          <w:szCs w:val="24"/>
        </w:rPr>
        <w:t>）</w:t>
      </w:r>
      <w:r w:rsidR="009C6867" w:rsidRPr="002600AA">
        <w:rPr>
          <w:rFonts w:ascii="標楷體" w:eastAsia="標楷體" w:hAnsi="標楷體" w:hint="eastAsia"/>
          <w:szCs w:val="24"/>
        </w:rPr>
        <w:t>觀眾、表演者、工作人員、演出人員、貨車裝卸貨人員與其他需進入場館人員，</w:t>
      </w:r>
      <w:proofErr w:type="gramStart"/>
      <w:r w:rsidR="009C6867" w:rsidRPr="002600AA">
        <w:rPr>
          <w:rFonts w:ascii="標楷體" w:eastAsia="標楷體" w:hAnsi="標楷體" w:hint="eastAsia"/>
          <w:szCs w:val="24"/>
        </w:rPr>
        <w:t>於進館前</w:t>
      </w:r>
      <w:proofErr w:type="gramEnd"/>
      <w:r w:rsidR="009C6867" w:rsidRPr="002600AA">
        <w:rPr>
          <w:rFonts w:ascii="標楷體" w:eastAsia="標楷體" w:hAnsi="標楷體" w:hint="eastAsia"/>
          <w:szCs w:val="24"/>
        </w:rPr>
        <w:t>須先進行1922簡訊</w:t>
      </w:r>
      <w:proofErr w:type="gramStart"/>
      <w:r w:rsidR="009C6867" w:rsidRPr="002600AA">
        <w:rPr>
          <w:rFonts w:ascii="標楷體" w:eastAsia="標楷體" w:hAnsi="標楷體" w:hint="eastAsia"/>
          <w:szCs w:val="24"/>
        </w:rPr>
        <w:t>實聯</w:t>
      </w:r>
      <w:proofErr w:type="gramEnd"/>
      <w:r w:rsidR="009C6867" w:rsidRPr="002600AA">
        <w:rPr>
          <w:rFonts w:ascii="標楷體" w:eastAsia="標楷體" w:hAnsi="標楷體" w:hint="eastAsia"/>
          <w:szCs w:val="24"/>
        </w:rPr>
        <w:t>制QR Code 登記，進館時須測量體溫，若體溫超過37.5度，請該員至診所或醫院檢查不得進入場館，並請通報本中心辦公室。</w:t>
      </w:r>
    </w:p>
    <w:p w:rsidR="00AD24DB" w:rsidRPr="002600AA" w:rsidRDefault="009C6867" w:rsidP="009C6867">
      <w:pPr>
        <w:ind w:left="850" w:hangingChars="354" w:hanging="850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（二）所有人員</w:t>
      </w:r>
      <w:r w:rsidR="00D73A07" w:rsidRPr="00D73A07">
        <w:rPr>
          <w:rFonts w:ascii="標楷體" w:eastAsia="標楷體" w:hAnsi="標楷體" w:hint="eastAsia"/>
          <w:szCs w:val="24"/>
        </w:rPr>
        <w:t>（表演者 導演 設計者及前後工作人員）</w:t>
      </w:r>
      <w:r w:rsidRPr="002600AA">
        <w:rPr>
          <w:rFonts w:ascii="標楷體" w:eastAsia="標楷體" w:hAnsi="標楷體" w:hint="eastAsia"/>
          <w:szCs w:val="24"/>
        </w:rPr>
        <w:t>進入場館一律須配戴口罩，請演出單位準備足量之口罩，供觀眾、演出人員、工作人員與其他需進入場館人員配戴使用，本場館不提供口罩，</w:t>
      </w:r>
      <w:proofErr w:type="gramStart"/>
      <w:r w:rsidRPr="002600AA">
        <w:rPr>
          <w:rFonts w:ascii="標楷體" w:eastAsia="標楷體" w:hAnsi="標楷體" w:hint="eastAsia"/>
          <w:szCs w:val="24"/>
        </w:rPr>
        <w:t>未配戴</w:t>
      </w:r>
      <w:proofErr w:type="gramEnd"/>
      <w:r w:rsidRPr="002600AA">
        <w:rPr>
          <w:rFonts w:ascii="標楷體" w:eastAsia="標楷體" w:hAnsi="標楷體" w:hint="eastAsia"/>
          <w:szCs w:val="24"/>
        </w:rPr>
        <w:t>者口罩不得進入，演出時亦同</w:t>
      </w:r>
      <w:r w:rsidR="008C4E59" w:rsidRPr="002600AA">
        <w:rPr>
          <w:rFonts w:ascii="標楷體" w:eastAsia="標楷體" w:hAnsi="標楷體" w:hint="eastAsia"/>
          <w:szCs w:val="24"/>
        </w:rPr>
        <w:t>。</w:t>
      </w:r>
    </w:p>
    <w:p w:rsidR="00AD24DB" w:rsidRPr="002600AA" w:rsidRDefault="00305417" w:rsidP="00AD24DB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</w:t>
      </w:r>
      <w:bookmarkStart w:id="2" w:name="_Hlk79054336"/>
      <w:r w:rsidRPr="002600AA">
        <w:rPr>
          <w:rFonts w:ascii="標楷體" w:eastAsia="標楷體" w:hAnsi="標楷體" w:hint="eastAsia"/>
          <w:szCs w:val="24"/>
        </w:rPr>
        <w:t>（</w:t>
      </w:r>
      <w:r w:rsidR="00AD24DB" w:rsidRPr="002600AA">
        <w:rPr>
          <w:rFonts w:ascii="標楷體" w:eastAsia="標楷體" w:hAnsi="標楷體" w:hint="eastAsia"/>
          <w:szCs w:val="24"/>
        </w:rPr>
        <w:t>三</w:t>
      </w:r>
      <w:r w:rsidRPr="002600AA">
        <w:rPr>
          <w:rFonts w:ascii="標楷體" w:eastAsia="標楷體" w:hAnsi="標楷體" w:hint="eastAsia"/>
          <w:szCs w:val="24"/>
        </w:rPr>
        <w:t>）</w:t>
      </w:r>
      <w:r w:rsidR="00AD24DB" w:rsidRPr="002600AA">
        <w:rPr>
          <w:rFonts w:ascii="標楷體" w:eastAsia="標楷體" w:hAnsi="標楷體" w:hint="eastAsia"/>
          <w:szCs w:val="24"/>
        </w:rPr>
        <w:t>後</w:t>
      </w:r>
      <w:proofErr w:type="gramStart"/>
      <w:r w:rsidR="00B1430E" w:rsidRPr="002600AA">
        <w:rPr>
          <w:rFonts w:ascii="標楷體" w:eastAsia="標楷體" w:hAnsi="標楷體" w:hint="eastAsia"/>
          <w:szCs w:val="24"/>
        </w:rPr>
        <w:t>臺</w:t>
      </w:r>
      <w:proofErr w:type="gramEnd"/>
      <w:r w:rsidR="00AD24DB" w:rsidRPr="002600AA">
        <w:rPr>
          <w:rFonts w:ascii="標楷體" w:eastAsia="標楷體" w:hAnsi="標楷體" w:hint="eastAsia"/>
          <w:szCs w:val="24"/>
        </w:rPr>
        <w:t>管理：</w:t>
      </w:r>
    </w:p>
    <w:p w:rsidR="008B169D" w:rsidRPr="002600AA" w:rsidRDefault="00305417" w:rsidP="00BF26C6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/>
          <w:szCs w:val="24"/>
        </w:rPr>
        <w:t>1</w:t>
      </w:r>
      <w:r w:rsidRPr="002600AA">
        <w:rPr>
          <w:rFonts w:ascii="標楷體" w:eastAsia="標楷體" w:hAnsi="標楷體" w:hint="eastAsia"/>
          <w:szCs w:val="24"/>
        </w:rPr>
        <w:t>、</w:t>
      </w:r>
      <w:r w:rsidR="00521662" w:rsidRPr="002600AA">
        <w:rPr>
          <w:rFonts w:ascii="標楷體" w:eastAsia="標楷體" w:hAnsi="標楷體" w:hint="eastAsia"/>
          <w:szCs w:val="24"/>
        </w:rPr>
        <w:t>所有演職員</w:t>
      </w:r>
      <w:r w:rsidR="009C6867" w:rsidRPr="002600AA">
        <w:rPr>
          <w:rFonts w:ascii="標楷體" w:eastAsia="標楷體" w:hAnsi="標楷體" w:hint="eastAsia"/>
          <w:szCs w:val="24"/>
        </w:rPr>
        <w:t>(含貨車裝卸人員)</w:t>
      </w:r>
      <w:proofErr w:type="gramStart"/>
      <w:r w:rsidR="00521662" w:rsidRPr="002600AA">
        <w:rPr>
          <w:rFonts w:ascii="標楷體" w:eastAsia="標楷體" w:hAnsi="標楷體" w:hint="eastAsia"/>
          <w:szCs w:val="24"/>
        </w:rPr>
        <w:t>均需進</w:t>
      </w:r>
      <w:proofErr w:type="gramEnd"/>
      <w:r w:rsidR="00521662" w:rsidRPr="002600AA">
        <w:rPr>
          <w:rFonts w:ascii="標楷體" w:eastAsia="標楷體" w:hAnsi="標楷體" w:hint="eastAsia"/>
          <w:szCs w:val="24"/>
        </w:rPr>
        <w:t>館</w:t>
      </w:r>
      <w:r w:rsidR="009C6867" w:rsidRPr="002600AA">
        <w:rPr>
          <w:rFonts w:ascii="標楷體" w:eastAsia="標楷體" w:hAnsi="標楷體" w:hint="eastAsia"/>
          <w:szCs w:val="24"/>
        </w:rPr>
        <w:t>於</w:t>
      </w:r>
      <w:r w:rsidR="00521662" w:rsidRPr="002600AA">
        <w:rPr>
          <w:rFonts w:ascii="標楷體" w:eastAsia="標楷體" w:hAnsi="標楷體" w:hint="eastAsia"/>
          <w:szCs w:val="24"/>
        </w:rPr>
        <w:t>前</w:t>
      </w:r>
      <w:r w:rsidR="009C28FA" w:rsidRPr="002600AA">
        <w:rPr>
          <w:rFonts w:ascii="標楷體" w:eastAsia="標楷體" w:hAnsi="標楷體" w:hint="eastAsia"/>
          <w:szCs w:val="24"/>
        </w:rPr>
        <w:t>72小時內</w:t>
      </w:r>
      <w:r w:rsidR="009C6867" w:rsidRPr="002600AA">
        <w:rPr>
          <w:rFonts w:ascii="標楷體" w:eastAsia="標楷體" w:hAnsi="標楷體" w:hint="eastAsia"/>
          <w:szCs w:val="24"/>
        </w:rPr>
        <w:t>，由場地租借</w:t>
      </w:r>
      <w:r w:rsidR="00617D6F" w:rsidRPr="002600AA">
        <w:rPr>
          <w:rFonts w:ascii="標楷體" w:eastAsia="標楷體" w:hAnsi="標楷體" w:hint="eastAsia"/>
          <w:szCs w:val="24"/>
        </w:rPr>
        <w:t>單位</w:t>
      </w:r>
      <w:r w:rsidR="009C28FA" w:rsidRPr="002600AA">
        <w:rPr>
          <w:rFonts w:ascii="標楷體" w:eastAsia="標楷體" w:hAnsi="標楷體" w:hint="eastAsia"/>
          <w:szCs w:val="24"/>
        </w:rPr>
        <w:t>依照流程表</w:t>
      </w:r>
      <w:r w:rsidR="00521662" w:rsidRPr="002600AA">
        <w:rPr>
          <w:rFonts w:ascii="標楷體" w:eastAsia="標楷體" w:hAnsi="標楷體" w:hint="eastAsia"/>
          <w:szCs w:val="24"/>
        </w:rPr>
        <w:t>逐日</w:t>
      </w:r>
    </w:p>
    <w:p w:rsidR="008B169D" w:rsidRPr="002600AA" w:rsidRDefault="008B169D" w:rsidP="00BF26C6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="00521662" w:rsidRPr="002600AA">
        <w:rPr>
          <w:rFonts w:ascii="標楷體" w:eastAsia="標楷體" w:hAnsi="標楷體" w:hint="eastAsia"/>
          <w:szCs w:val="24"/>
        </w:rPr>
        <w:t>造冊</w:t>
      </w:r>
      <w:r w:rsidRPr="002600AA">
        <w:rPr>
          <w:rFonts w:ascii="標楷體" w:eastAsia="標楷體" w:hAnsi="標楷體" w:hint="eastAsia"/>
          <w:szCs w:val="24"/>
        </w:rPr>
        <w:t>並</w:t>
      </w:r>
      <w:r w:rsidR="00521662" w:rsidRPr="002600AA">
        <w:rPr>
          <w:rFonts w:ascii="標楷體" w:eastAsia="標楷體" w:hAnsi="標楷體" w:hint="eastAsia"/>
          <w:szCs w:val="24"/>
        </w:rPr>
        <w:t>提交</w:t>
      </w:r>
      <w:proofErr w:type="gramEnd"/>
      <w:r w:rsidR="009C28FA" w:rsidRPr="002600AA">
        <w:rPr>
          <w:rFonts w:ascii="標楷體" w:eastAsia="標楷體" w:hAnsi="標楷體" w:hint="eastAsia"/>
          <w:szCs w:val="24"/>
        </w:rPr>
        <w:t>名冊</w:t>
      </w:r>
      <w:r w:rsidR="00521662" w:rsidRPr="002600AA">
        <w:rPr>
          <w:rFonts w:ascii="標楷體" w:eastAsia="標楷體" w:hAnsi="標楷體" w:hint="eastAsia"/>
          <w:szCs w:val="24"/>
        </w:rPr>
        <w:t>，</w:t>
      </w:r>
      <w:r w:rsidRPr="002600AA">
        <w:rPr>
          <w:rFonts w:ascii="標楷體" w:eastAsia="標楷體" w:hAnsi="標楷體" w:hint="eastAsia"/>
          <w:szCs w:val="24"/>
        </w:rPr>
        <w:t>該團體</w:t>
      </w:r>
      <w:r w:rsidR="003B4C78" w:rsidRPr="002600AA">
        <w:rPr>
          <w:rFonts w:ascii="標楷體" w:eastAsia="標楷體" w:hAnsi="標楷體" w:hint="eastAsia"/>
          <w:szCs w:val="24"/>
        </w:rPr>
        <w:t>指派一位主管人員為「防疫負責人」</w:t>
      </w:r>
      <w:r w:rsidR="00521662" w:rsidRPr="002600AA">
        <w:rPr>
          <w:rFonts w:ascii="標楷體" w:eastAsia="標楷體" w:hAnsi="標楷體" w:hint="eastAsia"/>
          <w:szCs w:val="24"/>
        </w:rPr>
        <w:t>以利場館人員可隨時抽查核</w:t>
      </w:r>
    </w:p>
    <w:p w:rsidR="00BF26C6" w:rsidRPr="002600AA" w:rsidRDefault="008B169D" w:rsidP="00BF26C6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    </w:t>
      </w:r>
      <w:r w:rsidR="00521662" w:rsidRPr="002600AA">
        <w:rPr>
          <w:rFonts w:ascii="標楷體" w:eastAsia="標楷體" w:hAnsi="標楷體" w:hint="eastAsia"/>
          <w:szCs w:val="24"/>
        </w:rPr>
        <w:t>對身分，</w:t>
      </w:r>
      <w:r w:rsidR="00AF7711" w:rsidRPr="002600AA">
        <w:rPr>
          <w:rFonts w:ascii="標楷體" w:eastAsia="標楷體" w:hAnsi="標楷體" w:hint="eastAsia"/>
          <w:szCs w:val="24"/>
        </w:rPr>
        <w:t>並</w:t>
      </w:r>
      <w:proofErr w:type="gramStart"/>
      <w:r w:rsidR="00AD24DB" w:rsidRPr="002600AA">
        <w:rPr>
          <w:rFonts w:ascii="標楷體" w:eastAsia="標楷體" w:hAnsi="標楷體" w:hint="eastAsia"/>
          <w:szCs w:val="24"/>
        </w:rPr>
        <w:t>一律由演職員</w:t>
      </w:r>
      <w:proofErr w:type="gramEnd"/>
      <w:r w:rsidR="00AD24DB" w:rsidRPr="002600AA">
        <w:rPr>
          <w:rFonts w:ascii="標楷體" w:eastAsia="標楷體" w:hAnsi="標楷體" w:hint="eastAsia"/>
          <w:szCs w:val="24"/>
        </w:rPr>
        <w:t>出入口進出。</w:t>
      </w:r>
    </w:p>
    <w:p w:rsidR="00AD24DB" w:rsidRPr="002600AA" w:rsidRDefault="00305417" w:rsidP="00305417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</w:t>
      </w:r>
      <w:r w:rsidR="00AD24DB" w:rsidRPr="002600AA">
        <w:rPr>
          <w:rFonts w:ascii="標楷體" w:eastAsia="標楷體" w:hAnsi="標楷體" w:hint="eastAsia"/>
          <w:szCs w:val="24"/>
        </w:rPr>
        <w:t xml:space="preserve"> </w:t>
      </w:r>
      <w:r w:rsidRPr="002600AA">
        <w:rPr>
          <w:rFonts w:ascii="標楷體" w:eastAsia="標楷體" w:hAnsi="標楷體" w:hint="eastAsia"/>
          <w:szCs w:val="24"/>
        </w:rPr>
        <w:t xml:space="preserve"> </w:t>
      </w:r>
      <w:r w:rsidR="00AD24DB" w:rsidRPr="002600AA">
        <w:rPr>
          <w:rFonts w:ascii="標楷體" w:eastAsia="標楷體" w:hAnsi="標楷體" w:hint="eastAsia"/>
          <w:szCs w:val="24"/>
        </w:rPr>
        <w:t xml:space="preserve"> </w:t>
      </w:r>
      <w:r w:rsidRPr="002600AA">
        <w:rPr>
          <w:rFonts w:ascii="標楷體" w:eastAsia="標楷體" w:hAnsi="標楷體"/>
          <w:szCs w:val="24"/>
        </w:rPr>
        <w:t>2</w:t>
      </w:r>
      <w:r w:rsidRPr="002600AA">
        <w:rPr>
          <w:rFonts w:ascii="標楷體" w:eastAsia="標楷體" w:hAnsi="標楷體" w:hint="eastAsia"/>
          <w:szCs w:val="24"/>
        </w:rPr>
        <w:t>、</w:t>
      </w:r>
      <w:r w:rsidR="00521662" w:rsidRPr="002600AA">
        <w:rPr>
          <w:rFonts w:ascii="標楷體" w:eastAsia="標楷體" w:hAnsi="標楷體" w:hint="eastAsia"/>
          <w:szCs w:val="24"/>
        </w:rPr>
        <w:t>演出團隊進館當天所有人須出示3天以內的</w:t>
      </w:r>
      <w:proofErr w:type="gramStart"/>
      <w:r w:rsidR="00521662" w:rsidRPr="002600AA">
        <w:rPr>
          <w:rFonts w:ascii="標楷體" w:eastAsia="標楷體" w:hAnsi="標楷體" w:hint="eastAsia"/>
          <w:szCs w:val="24"/>
        </w:rPr>
        <w:t>快篩(</w:t>
      </w:r>
      <w:proofErr w:type="gramEnd"/>
      <w:r w:rsidR="00521662" w:rsidRPr="002600AA">
        <w:rPr>
          <w:rFonts w:ascii="標楷體" w:eastAsia="標楷體" w:hAnsi="標楷體" w:hint="eastAsia"/>
          <w:szCs w:val="24"/>
        </w:rPr>
        <w:t>陰性)或3天以內PCR檢測(陰性)或有疫苗接種紀錄逾14日之證明，方可進入館廳工作；進館期程超過</w:t>
      </w:r>
      <w:proofErr w:type="gramStart"/>
      <w:r w:rsidR="00521662" w:rsidRPr="002600AA">
        <w:rPr>
          <w:rFonts w:ascii="標楷體" w:eastAsia="標楷體" w:hAnsi="標楷體" w:hint="eastAsia"/>
          <w:szCs w:val="24"/>
        </w:rPr>
        <w:t>一</w:t>
      </w:r>
      <w:proofErr w:type="gramEnd"/>
      <w:r w:rsidR="00521662" w:rsidRPr="002600AA">
        <w:rPr>
          <w:rFonts w:ascii="標楷體" w:eastAsia="標楷體" w:hAnsi="標楷體" w:hint="eastAsia"/>
          <w:szCs w:val="24"/>
        </w:rPr>
        <w:t>週之活動，</w:t>
      </w:r>
      <w:r w:rsidR="003146DB" w:rsidRPr="002600AA">
        <w:rPr>
          <w:rFonts w:ascii="標楷體" w:eastAsia="標楷體" w:hAnsi="標楷體" w:hint="eastAsia"/>
          <w:szCs w:val="24"/>
        </w:rPr>
        <w:t>至少每7天實施1次</w:t>
      </w:r>
      <w:proofErr w:type="gramStart"/>
      <w:r w:rsidR="003146DB" w:rsidRPr="002600AA">
        <w:rPr>
          <w:rFonts w:ascii="標楷體" w:eastAsia="標楷體" w:hAnsi="標楷體" w:hint="eastAsia"/>
          <w:szCs w:val="24"/>
        </w:rPr>
        <w:t>快篩檢</w:t>
      </w:r>
      <w:proofErr w:type="gramEnd"/>
      <w:r w:rsidR="003146DB" w:rsidRPr="002600AA">
        <w:rPr>
          <w:rFonts w:ascii="標楷體" w:eastAsia="標楷體" w:hAnsi="標楷體" w:hint="eastAsia"/>
          <w:szCs w:val="24"/>
        </w:rPr>
        <w:t>測</w:t>
      </w:r>
      <w:r w:rsidR="00521662" w:rsidRPr="002600AA">
        <w:rPr>
          <w:rFonts w:ascii="標楷體" w:eastAsia="標楷體" w:hAnsi="標楷體" w:hint="eastAsia"/>
          <w:szCs w:val="24"/>
        </w:rPr>
        <w:t>，</w:t>
      </w:r>
      <w:r w:rsidR="009C28FA" w:rsidRPr="002600AA">
        <w:rPr>
          <w:rFonts w:ascii="標楷體" w:eastAsia="標楷體" w:hAnsi="標楷體" w:hint="eastAsia"/>
          <w:szCs w:val="24"/>
        </w:rPr>
        <w:t>通過者</w:t>
      </w:r>
      <w:r w:rsidR="00521662" w:rsidRPr="002600AA">
        <w:rPr>
          <w:rFonts w:ascii="標楷體" w:eastAsia="標楷體" w:hAnsi="標楷體" w:hint="eastAsia"/>
          <w:szCs w:val="24"/>
        </w:rPr>
        <w:t>方可再進入館廳工作。</w:t>
      </w:r>
      <w:r w:rsidR="000B3450" w:rsidRPr="002600AA">
        <w:rPr>
          <w:rFonts w:ascii="標楷體" w:eastAsia="標楷體" w:hAnsi="標楷體" w:hint="eastAsia"/>
          <w:szCs w:val="24"/>
        </w:rPr>
        <w:t>若有人員勸導不聽，場館將逕行通報地方政府依法裁罰。</w:t>
      </w:r>
    </w:p>
    <w:p w:rsidR="00AD24DB" w:rsidRPr="002600AA" w:rsidRDefault="00305417" w:rsidP="001D4F5E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 w:hint="eastAsia"/>
          <w:szCs w:val="24"/>
        </w:rPr>
        <w:t>3、</w:t>
      </w:r>
      <w:r w:rsidR="00521662" w:rsidRPr="002600AA">
        <w:rPr>
          <w:rFonts w:ascii="標楷體" w:eastAsia="標楷體" w:hAnsi="標楷體" w:hint="eastAsia"/>
          <w:szCs w:val="24"/>
        </w:rPr>
        <w:t>演出人員、工作人員與其他需進入場館人員，</w:t>
      </w:r>
      <w:r w:rsidR="001D4F5E" w:rsidRPr="002600AA">
        <w:rPr>
          <w:rFonts w:ascii="標楷體" w:eastAsia="標楷體" w:hAnsi="標楷體" w:hint="eastAsia"/>
          <w:szCs w:val="24"/>
        </w:rPr>
        <w:t>表演團隊進入本場館時，應接受館方人員於入口處執行身份查核、量測體溫及酒精消毒等防範措施，</w:t>
      </w:r>
      <w:bookmarkStart w:id="3" w:name="_Hlk79059779"/>
      <w:r w:rsidR="001D4F5E" w:rsidRPr="002600AA">
        <w:rPr>
          <w:rFonts w:ascii="標楷體" w:eastAsia="標楷體" w:hAnsi="標楷體" w:hint="eastAsia"/>
          <w:szCs w:val="24"/>
        </w:rPr>
        <w:t>並完成192</w:t>
      </w:r>
      <w:r w:rsidR="00264D5B" w:rsidRPr="002600AA">
        <w:rPr>
          <w:rFonts w:ascii="標楷體" w:eastAsia="標楷體" w:hAnsi="標楷體" w:hint="eastAsia"/>
          <w:szCs w:val="24"/>
        </w:rPr>
        <w:t>2</w:t>
      </w:r>
      <w:r w:rsidR="001D4F5E" w:rsidRPr="002600AA">
        <w:rPr>
          <w:rFonts w:ascii="標楷體" w:eastAsia="標楷體" w:hAnsi="標楷體" w:hint="eastAsia"/>
          <w:szCs w:val="24"/>
        </w:rPr>
        <w:t>簡訊</w:t>
      </w:r>
      <w:proofErr w:type="gramStart"/>
      <w:r w:rsidR="001D4F5E" w:rsidRPr="002600AA">
        <w:rPr>
          <w:rFonts w:ascii="標楷體" w:eastAsia="標楷體" w:hAnsi="標楷體" w:hint="eastAsia"/>
          <w:szCs w:val="24"/>
        </w:rPr>
        <w:t>實聯制</w:t>
      </w:r>
      <w:proofErr w:type="gramEnd"/>
      <w:r w:rsidR="001D4F5E" w:rsidRPr="002600AA">
        <w:rPr>
          <w:rFonts w:ascii="標楷體" w:eastAsia="標楷體" w:hAnsi="標楷體" w:hint="eastAsia"/>
          <w:szCs w:val="24"/>
        </w:rPr>
        <w:t>QR Code 登記</w:t>
      </w:r>
      <w:bookmarkEnd w:id="3"/>
      <w:r w:rsidR="001D4F5E" w:rsidRPr="002600AA">
        <w:rPr>
          <w:rFonts w:ascii="標楷體" w:eastAsia="標楷體" w:hAnsi="標楷體" w:hint="eastAsia"/>
          <w:szCs w:val="24"/>
        </w:rPr>
        <w:t>。如</w:t>
      </w:r>
      <w:proofErr w:type="gramStart"/>
      <w:r w:rsidR="001D4F5E" w:rsidRPr="002600AA">
        <w:rPr>
          <w:rFonts w:ascii="標楷體" w:eastAsia="標楷體" w:hAnsi="標楷體" w:hint="eastAsia"/>
          <w:szCs w:val="24"/>
        </w:rPr>
        <w:t>遇額溫</w:t>
      </w:r>
      <w:proofErr w:type="gramEnd"/>
      <w:r w:rsidR="001D4F5E" w:rsidRPr="002600AA">
        <w:rPr>
          <w:rFonts w:ascii="標楷體" w:eastAsia="標楷體" w:hAnsi="標楷體" w:hint="eastAsia"/>
          <w:szCs w:val="24"/>
        </w:rPr>
        <w:t>攝氏37.5 度以上者，或出現連續咳嗽等症狀，本場館將不予進入。</w:t>
      </w:r>
      <w:r w:rsidR="00521662" w:rsidRPr="002600AA">
        <w:rPr>
          <w:rFonts w:ascii="標楷體" w:eastAsia="標楷體" w:hAnsi="標楷體" w:hint="eastAsia"/>
          <w:szCs w:val="24"/>
        </w:rPr>
        <w:t>，並請該員至診所或醫院檢查。</w:t>
      </w:r>
    </w:p>
    <w:p w:rsidR="00AD24DB" w:rsidRPr="002600AA" w:rsidRDefault="00305417" w:rsidP="00AD24DB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 w:hint="eastAsia"/>
          <w:szCs w:val="24"/>
        </w:rPr>
        <w:t>4、</w:t>
      </w:r>
      <w:r w:rsidR="009C28FA" w:rsidRPr="002600AA">
        <w:rPr>
          <w:rFonts w:ascii="標楷體" w:eastAsia="標楷體" w:hAnsi="標楷體" w:hint="eastAsia"/>
          <w:szCs w:val="24"/>
        </w:rPr>
        <w:t>演出單位請自備足量之口罩並提供給工作人員、演出人員與其他需進入場館人員使用及督促彼此配戴口罩。所有人員進館後請先用乾洗手或用肥皂、洗手乳洗手，並請相互提醒勤洗手以保持衛生清潔。</w:t>
      </w:r>
    </w:p>
    <w:p w:rsidR="00AD24DB" w:rsidRPr="002600AA" w:rsidRDefault="00305417" w:rsidP="00AD24DB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 w:hint="eastAsia"/>
          <w:szCs w:val="24"/>
        </w:rPr>
        <w:t>5、</w:t>
      </w:r>
      <w:r w:rsidR="009C28FA" w:rsidRPr="002600AA">
        <w:rPr>
          <w:rFonts w:ascii="標楷體" w:eastAsia="標楷體" w:hAnsi="標楷體" w:hint="eastAsia"/>
          <w:szCs w:val="24"/>
        </w:rPr>
        <w:t>演出團隊用餐請於指定區域裡完成，並於用餐完畢詳盡執行垃圾分類與廚餘回收，避免交互影響衛生安全。</w:t>
      </w:r>
    </w:p>
    <w:p w:rsidR="00BF26C6" w:rsidRPr="002600AA" w:rsidRDefault="00305417" w:rsidP="00BF26C6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 w:hint="eastAsia"/>
          <w:szCs w:val="24"/>
        </w:rPr>
        <w:t>6</w:t>
      </w:r>
      <w:bookmarkStart w:id="4" w:name="_Hlk79049040"/>
      <w:r w:rsidRPr="002600AA">
        <w:rPr>
          <w:rFonts w:ascii="標楷體" w:eastAsia="標楷體" w:hAnsi="標楷體" w:hint="eastAsia"/>
          <w:szCs w:val="24"/>
        </w:rPr>
        <w:t>、</w:t>
      </w:r>
      <w:bookmarkEnd w:id="4"/>
      <w:r w:rsidR="009C28FA" w:rsidRPr="002600AA">
        <w:rPr>
          <w:rFonts w:ascii="標楷體" w:eastAsia="標楷體" w:hAnsi="標楷體" w:hint="eastAsia"/>
          <w:szCs w:val="24"/>
        </w:rPr>
        <w:t>演出團隊於演出期間與觀眾分流，禁止與觀眾有任何形式的接觸，例如獻花、獻禮、探班或是親赴前</w:t>
      </w:r>
      <w:proofErr w:type="gramStart"/>
      <w:r w:rsidR="009C28FA" w:rsidRPr="002600AA">
        <w:rPr>
          <w:rFonts w:ascii="標楷體" w:eastAsia="標楷體" w:hAnsi="標楷體" w:hint="eastAsia"/>
          <w:szCs w:val="24"/>
        </w:rPr>
        <w:t>臺</w:t>
      </w:r>
      <w:proofErr w:type="gramEnd"/>
      <w:r w:rsidR="009C28FA" w:rsidRPr="002600AA">
        <w:rPr>
          <w:rFonts w:ascii="標楷體" w:eastAsia="標楷體" w:hAnsi="標楷體" w:hint="eastAsia"/>
          <w:szCs w:val="24"/>
        </w:rPr>
        <w:t>致意</w:t>
      </w:r>
      <w:r w:rsidR="008C4E59" w:rsidRPr="002600AA">
        <w:rPr>
          <w:rFonts w:ascii="標楷體" w:eastAsia="標楷體" w:hAnsi="標楷體" w:hint="eastAsia"/>
          <w:szCs w:val="24"/>
        </w:rPr>
        <w:t>等</w:t>
      </w:r>
      <w:r w:rsidR="009C28FA" w:rsidRPr="002600AA">
        <w:rPr>
          <w:rFonts w:ascii="標楷體" w:eastAsia="標楷體" w:hAnsi="標楷體" w:hint="eastAsia"/>
          <w:szCs w:val="24"/>
        </w:rPr>
        <w:t>。</w:t>
      </w:r>
    </w:p>
    <w:p w:rsidR="009D6B55" w:rsidRPr="002600AA" w:rsidRDefault="00BF26C6" w:rsidP="009D6B55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  7、</w:t>
      </w:r>
      <w:r w:rsidR="009C28FA" w:rsidRPr="002600AA">
        <w:rPr>
          <w:rFonts w:ascii="標楷體" w:eastAsia="標楷體" w:hAnsi="標楷體" w:hint="eastAsia"/>
          <w:szCs w:val="24"/>
        </w:rPr>
        <w:t>工作中若發現工作人員不舒服情形請主動告知，需立即通報團隊舞臺監督或負責人，並通報本中心辦公室與本校</w:t>
      </w:r>
      <w:proofErr w:type="gramStart"/>
      <w:r w:rsidR="009C28FA" w:rsidRPr="002600AA">
        <w:rPr>
          <w:rFonts w:ascii="標楷體" w:eastAsia="標楷體" w:hAnsi="標楷體" w:hint="eastAsia"/>
          <w:szCs w:val="24"/>
        </w:rPr>
        <w:t>校</w:t>
      </w:r>
      <w:proofErr w:type="gramEnd"/>
      <w:r w:rsidR="009C28FA" w:rsidRPr="002600AA">
        <w:rPr>
          <w:rFonts w:ascii="標楷體" w:eastAsia="標楷體" w:hAnsi="標楷體" w:hint="eastAsia"/>
          <w:szCs w:val="24"/>
        </w:rPr>
        <w:t>安中心，若經</w:t>
      </w:r>
      <w:proofErr w:type="gramStart"/>
      <w:r w:rsidR="009C28FA" w:rsidRPr="002600AA">
        <w:rPr>
          <w:rFonts w:ascii="標楷體" w:eastAsia="標楷體" w:hAnsi="標楷體" w:hint="eastAsia"/>
          <w:szCs w:val="24"/>
        </w:rPr>
        <w:t>測量額溫超</w:t>
      </w:r>
      <w:proofErr w:type="gramEnd"/>
      <w:r w:rsidR="009C28FA" w:rsidRPr="002600AA">
        <w:rPr>
          <w:rFonts w:ascii="標楷體" w:eastAsia="標楷體" w:hAnsi="標楷體" w:hint="eastAsia"/>
          <w:szCs w:val="24"/>
        </w:rPr>
        <w:t>過37.5度，請該員至診所或醫院檢查。</w:t>
      </w:r>
    </w:p>
    <w:p w:rsidR="009D6B55" w:rsidRPr="002600AA" w:rsidRDefault="009D6B55" w:rsidP="009D6B55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  8</w:t>
      </w:r>
      <w:bookmarkStart w:id="5" w:name="_Hlk79049563"/>
      <w:r w:rsidRPr="002600AA">
        <w:rPr>
          <w:rFonts w:ascii="標楷體" w:eastAsia="標楷體" w:hAnsi="標楷體" w:hint="eastAsia"/>
          <w:szCs w:val="24"/>
        </w:rPr>
        <w:t>、</w:t>
      </w:r>
      <w:bookmarkStart w:id="6" w:name="_Hlk79066602"/>
      <w:bookmarkEnd w:id="5"/>
      <w:r w:rsidR="009C28FA" w:rsidRPr="002600AA">
        <w:rPr>
          <w:rFonts w:ascii="標楷體" w:eastAsia="標楷體" w:hAnsi="標楷體" w:hint="eastAsia"/>
          <w:szCs w:val="24"/>
        </w:rPr>
        <w:t>表演團隊於本場館工作期間若有人員</w:t>
      </w:r>
      <w:proofErr w:type="gramStart"/>
      <w:r w:rsidR="009C28FA" w:rsidRPr="002600AA">
        <w:rPr>
          <w:rFonts w:ascii="標楷體" w:eastAsia="標楷體" w:hAnsi="標楷體" w:hint="eastAsia"/>
          <w:szCs w:val="24"/>
        </w:rPr>
        <w:t>接獲匡列或</w:t>
      </w:r>
      <w:proofErr w:type="gramEnd"/>
      <w:r w:rsidR="009C28FA" w:rsidRPr="002600AA">
        <w:rPr>
          <w:rFonts w:ascii="標楷體" w:eastAsia="標楷體" w:hAnsi="標楷體" w:hint="eastAsia"/>
          <w:szCs w:val="24"/>
        </w:rPr>
        <w:t>確診通知，應立即通報本場館，並全力配合執行後續閉館消毒、盤點人員造冊及相關自主防疫管理作業。至活動結束後七天若有經查不報之事實，場館將逕行通報地方政府依法裁罰。</w:t>
      </w:r>
      <w:bookmarkEnd w:id="6"/>
    </w:p>
    <w:bookmarkEnd w:id="2"/>
    <w:p w:rsidR="009D6B55" w:rsidRPr="002600AA" w:rsidRDefault="009D6B55" w:rsidP="009D6B55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</w:p>
    <w:p w:rsidR="00AD24DB" w:rsidRPr="002600AA" w:rsidRDefault="00305417" w:rsidP="00AD24DB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（</w:t>
      </w:r>
      <w:r w:rsidR="00AD24DB" w:rsidRPr="002600AA">
        <w:rPr>
          <w:rFonts w:ascii="標楷體" w:eastAsia="標楷體" w:hAnsi="標楷體" w:hint="eastAsia"/>
          <w:szCs w:val="24"/>
        </w:rPr>
        <w:t>四</w:t>
      </w:r>
      <w:r w:rsidRPr="002600AA">
        <w:rPr>
          <w:rFonts w:ascii="標楷體" w:eastAsia="標楷體" w:hAnsi="標楷體" w:hint="eastAsia"/>
          <w:szCs w:val="24"/>
        </w:rPr>
        <w:t>）</w:t>
      </w:r>
      <w:r w:rsidR="00AD24DB" w:rsidRPr="002600AA">
        <w:rPr>
          <w:rFonts w:ascii="標楷體" w:eastAsia="標楷體" w:hAnsi="標楷體" w:hint="eastAsia"/>
          <w:szCs w:val="24"/>
        </w:rPr>
        <w:t>前</w:t>
      </w:r>
      <w:proofErr w:type="gramStart"/>
      <w:r w:rsidR="00B1430E" w:rsidRPr="002600AA">
        <w:rPr>
          <w:rFonts w:ascii="標楷體" w:eastAsia="標楷體" w:hAnsi="標楷體" w:hint="eastAsia"/>
          <w:szCs w:val="24"/>
        </w:rPr>
        <w:t>臺</w:t>
      </w:r>
      <w:proofErr w:type="gramEnd"/>
      <w:r w:rsidR="00AD24DB" w:rsidRPr="002600AA">
        <w:rPr>
          <w:rFonts w:ascii="標楷體" w:eastAsia="標楷體" w:hAnsi="標楷體" w:hint="eastAsia"/>
          <w:szCs w:val="24"/>
        </w:rPr>
        <w:t>管理：</w:t>
      </w:r>
    </w:p>
    <w:p w:rsidR="00AD24DB" w:rsidRPr="002600AA" w:rsidRDefault="00DB0FC0" w:rsidP="00AD24DB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/>
          <w:szCs w:val="24"/>
        </w:rPr>
        <w:t>1</w:t>
      </w:r>
      <w:r w:rsidRPr="002600AA">
        <w:rPr>
          <w:rFonts w:ascii="標楷體" w:eastAsia="標楷體" w:hAnsi="標楷體" w:hint="eastAsia"/>
          <w:szCs w:val="24"/>
        </w:rPr>
        <w:t>、</w:t>
      </w:r>
      <w:r w:rsidR="00AD24DB" w:rsidRPr="002600AA">
        <w:rPr>
          <w:rFonts w:ascii="標楷體" w:eastAsia="標楷體" w:hAnsi="標楷體" w:hint="eastAsia"/>
          <w:szCs w:val="24"/>
        </w:rPr>
        <w:t>演出單位請自行準備</w:t>
      </w:r>
      <w:proofErr w:type="gramStart"/>
      <w:r w:rsidR="00AD24DB" w:rsidRPr="002600AA">
        <w:rPr>
          <w:rFonts w:ascii="標楷體" w:eastAsia="標楷體" w:hAnsi="標楷體" w:hint="eastAsia"/>
          <w:szCs w:val="24"/>
        </w:rPr>
        <w:t>額溫槍</w:t>
      </w:r>
      <w:proofErr w:type="gramEnd"/>
      <w:r w:rsidR="000B3450" w:rsidRPr="002600AA">
        <w:rPr>
          <w:rFonts w:ascii="標楷體" w:eastAsia="標楷體" w:hAnsi="標楷體" w:hint="eastAsia"/>
          <w:szCs w:val="24"/>
        </w:rPr>
        <w:t>(備用)</w:t>
      </w:r>
      <w:r w:rsidR="00AD24DB" w:rsidRPr="002600AA">
        <w:rPr>
          <w:rFonts w:ascii="標楷體" w:eastAsia="標楷體" w:hAnsi="標楷體" w:hint="eastAsia"/>
          <w:szCs w:val="24"/>
        </w:rPr>
        <w:t>，並安排三員（含）以上人員至大廳</w:t>
      </w:r>
      <w:r w:rsidR="00133FC4" w:rsidRPr="002600AA">
        <w:rPr>
          <w:rFonts w:ascii="標楷體" w:eastAsia="標楷體" w:hAnsi="標楷體" w:hint="eastAsia"/>
          <w:szCs w:val="24"/>
        </w:rPr>
        <w:t>溫度感應區觀察</w:t>
      </w:r>
      <w:r w:rsidR="00AD24DB" w:rsidRPr="002600AA">
        <w:rPr>
          <w:rFonts w:ascii="標楷體" w:eastAsia="標楷體" w:hAnsi="標楷體" w:hint="eastAsia"/>
          <w:szCs w:val="24"/>
        </w:rPr>
        <w:t>測量觀眾</w:t>
      </w:r>
      <w:r w:rsidR="00133FC4" w:rsidRPr="002600AA">
        <w:rPr>
          <w:rFonts w:ascii="標楷體" w:eastAsia="標楷體" w:hAnsi="標楷體" w:hint="eastAsia"/>
          <w:szCs w:val="24"/>
        </w:rPr>
        <w:t>體</w:t>
      </w:r>
      <w:r w:rsidR="00AD24DB" w:rsidRPr="002600AA">
        <w:rPr>
          <w:rFonts w:ascii="標楷體" w:eastAsia="標楷體" w:hAnsi="標楷體" w:hint="eastAsia"/>
          <w:szCs w:val="24"/>
        </w:rPr>
        <w:t>溫與噴灑酒精或消毒水消毒雙手，</w:t>
      </w:r>
      <w:proofErr w:type="gramStart"/>
      <w:r w:rsidR="00AD24DB" w:rsidRPr="002600AA">
        <w:rPr>
          <w:rFonts w:ascii="標楷體" w:eastAsia="標楷體" w:hAnsi="標楷體" w:hint="eastAsia"/>
          <w:szCs w:val="24"/>
        </w:rPr>
        <w:t>額溫</w:t>
      </w:r>
      <w:proofErr w:type="gramEnd"/>
      <w:r w:rsidR="00AD24DB" w:rsidRPr="002600AA">
        <w:rPr>
          <w:rFonts w:ascii="標楷體" w:eastAsia="標楷體" w:hAnsi="標楷體" w:hint="eastAsia"/>
          <w:szCs w:val="24"/>
        </w:rPr>
        <w:t>若超過37.5度，則請其離場並建議前往診所或醫院檢查。</w:t>
      </w:r>
    </w:p>
    <w:p w:rsidR="00AD24DB" w:rsidRPr="002600AA" w:rsidRDefault="00AD24DB" w:rsidP="00AD24DB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</w:t>
      </w:r>
      <w:r w:rsidR="00DB0FC0" w:rsidRPr="002600AA">
        <w:rPr>
          <w:rFonts w:ascii="標楷體" w:eastAsia="標楷體" w:hAnsi="標楷體" w:hint="eastAsia"/>
          <w:szCs w:val="24"/>
        </w:rPr>
        <w:t xml:space="preserve">    </w:t>
      </w:r>
      <w:r w:rsidR="00DB0FC0" w:rsidRPr="002600AA">
        <w:rPr>
          <w:rFonts w:ascii="標楷體" w:eastAsia="標楷體" w:hAnsi="標楷體"/>
          <w:szCs w:val="24"/>
        </w:rPr>
        <w:t>2</w:t>
      </w:r>
      <w:r w:rsidR="00DB0FC0" w:rsidRPr="002600AA">
        <w:rPr>
          <w:rFonts w:ascii="標楷體" w:eastAsia="標楷體" w:hAnsi="標楷體" w:hint="eastAsia"/>
          <w:szCs w:val="24"/>
        </w:rPr>
        <w:t>、</w:t>
      </w:r>
      <w:r w:rsidR="00133FC4" w:rsidRPr="002600AA">
        <w:rPr>
          <w:rFonts w:ascii="標楷體" w:eastAsia="標楷體" w:hAnsi="標楷體" w:hint="eastAsia"/>
          <w:szCs w:val="24"/>
        </w:rPr>
        <w:t>建議</w:t>
      </w:r>
      <w:r w:rsidRPr="002600AA">
        <w:rPr>
          <w:rFonts w:ascii="標楷體" w:eastAsia="標楷體" w:hAnsi="標楷體" w:hint="eastAsia"/>
          <w:szCs w:val="24"/>
        </w:rPr>
        <w:t>開演前一小時開始測量</w:t>
      </w:r>
      <w:r w:rsidR="00133FC4" w:rsidRPr="002600AA">
        <w:rPr>
          <w:rFonts w:ascii="標楷體" w:eastAsia="標楷體" w:hAnsi="標楷體" w:hint="eastAsia"/>
          <w:szCs w:val="24"/>
        </w:rPr>
        <w:t>體</w:t>
      </w:r>
      <w:r w:rsidRPr="002600AA">
        <w:rPr>
          <w:rFonts w:ascii="標楷體" w:eastAsia="標楷體" w:hAnsi="標楷體" w:hint="eastAsia"/>
          <w:szCs w:val="24"/>
        </w:rPr>
        <w:t>溫</w:t>
      </w:r>
      <w:r w:rsidR="00291047" w:rsidRPr="002600AA">
        <w:rPr>
          <w:rFonts w:ascii="標楷體" w:eastAsia="標楷體" w:hAnsi="標楷體" w:hint="eastAsia"/>
          <w:szCs w:val="24"/>
        </w:rPr>
        <w:t>並完成</w:t>
      </w:r>
      <w:bookmarkStart w:id="7" w:name="_Hlk79068594"/>
      <w:r w:rsidR="00291047" w:rsidRPr="002600AA">
        <w:rPr>
          <w:rFonts w:ascii="標楷體" w:eastAsia="標楷體" w:hAnsi="標楷體" w:hint="eastAsia"/>
          <w:szCs w:val="24"/>
        </w:rPr>
        <w:t>1922 簡訊</w:t>
      </w:r>
      <w:proofErr w:type="gramStart"/>
      <w:r w:rsidR="00291047" w:rsidRPr="002600AA">
        <w:rPr>
          <w:rFonts w:ascii="標楷體" w:eastAsia="標楷體" w:hAnsi="標楷體" w:hint="eastAsia"/>
          <w:szCs w:val="24"/>
        </w:rPr>
        <w:t>實聯制</w:t>
      </w:r>
      <w:proofErr w:type="gramEnd"/>
      <w:r w:rsidR="00291047" w:rsidRPr="002600AA">
        <w:rPr>
          <w:rFonts w:ascii="標楷體" w:eastAsia="標楷體" w:hAnsi="標楷體" w:hint="eastAsia"/>
          <w:szCs w:val="24"/>
        </w:rPr>
        <w:t>QR Code 登記</w:t>
      </w:r>
      <w:bookmarkEnd w:id="7"/>
      <w:r w:rsidRPr="002600AA">
        <w:rPr>
          <w:rFonts w:ascii="標楷體" w:eastAsia="標楷體" w:hAnsi="標楷體" w:hint="eastAsia"/>
          <w:szCs w:val="24"/>
        </w:rPr>
        <w:t>，並請觀眾配戴口罩方可進館，請演出單位準備足量之口罩，供觀眾與其他需進入場館人員配戴使用，</w:t>
      </w:r>
      <w:proofErr w:type="gramStart"/>
      <w:r w:rsidRPr="002600AA">
        <w:rPr>
          <w:rFonts w:ascii="標楷體" w:eastAsia="標楷體" w:hAnsi="標楷體" w:hint="eastAsia"/>
          <w:szCs w:val="24"/>
        </w:rPr>
        <w:t>未配</w:t>
      </w:r>
      <w:proofErr w:type="gramEnd"/>
      <w:r w:rsidRPr="002600AA">
        <w:rPr>
          <w:rFonts w:ascii="標楷體" w:eastAsia="標楷體" w:hAnsi="標楷體" w:hint="eastAsia"/>
          <w:szCs w:val="24"/>
        </w:rPr>
        <w:t>戴者口罩不得進入。</w:t>
      </w:r>
    </w:p>
    <w:p w:rsidR="00AD24DB" w:rsidRPr="002600AA" w:rsidRDefault="00DB0FC0" w:rsidP="00AD24DB">
      <w:pPr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 w:hint="eastAsia"/>
          <w:szCs w:val="24"/>
        </w:rPr>
        <w:t>3、</w:t>
      </w:r>
      <w:r w:rsidR="00AD24DB" w:rsidRPr="002600AA">
        <w:rPr>
          <w:rFonts w:ascii="標楷體" w:eastAsia="標楷體" w:hAnsi="標楷體" w:hint="eastAsia"/>
          <w:szCs w:val="24"/>
        </w:rPr>
        <w:t>呼籲進場觀眾可再用酒精乾洗手消毒，或至廁所洗手後再前往觀眾席就坐。</w:t>
      </w:r>
    </w:p>
    <w:p w:rsidR="00C42BA6" w:rsidRPr="002600AA" w:rsidRDefault="00C42BA6" w:rsidP="00603124">
      <w:pPr>
        <w:ind w:leftChars="295" w:left="991" w:hangingChars="118" w:hanging="283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4、現場請參加者做</w:t>
      </w:r>
      <w:r w:rsidR="000B3450" w:rsidRPr="002600AA">
        <w:rPr>
          <w:rFonts w:ascii="標楷體" w:eastAsia="標楷體" w:hAnsi="標楷體" w:hint="eastAsia"/>
          <w:szCs w:val="24"/>
        </w:rPr>
        <w:t>1922 簡訊</w:t>
      </w:r>
      <w:proofErr w:type="gramStart"/>
      <w:r w:rsidR="000B3450" w:rsidRPr="002600AA">
        <w:rPr>
          <w:rFonts w:ascii="標楷體" w:eastAsia="標楷體" w:hAnsi="標楷體" w:hint="eastAsia"/>
          <w:szCs w:val="24"/>
        </w:rPr>
        <w:t>實聯制</w:t>
      </w:r>
      <w:proofErr w:type="gramEnd"/>
      <w:r w:rsidR="000B3450" w:rsidRPr="002600AA">
        <w:rPr>
          <w:rFonts w:ascii="標楷體" w:eastAsia="標楷體" w:hAnsi="標楷體" w:hint="eastAsia"/>
          <w:szCs w:val="24"/>
        </w:rPr>
        <w:t>QR Code 登記</w:t>
      </w:r>
      <w:r w:rsidRPr="002600AA">
        <w:rPr>
          <w:rFonts w:ascii="標楷體" w:eastAsia="標楷體" w:hAnsi="標楷體" w:hint="eastAsia"/>
          <w:szCs w:val="24"/>
        </w:rPr>
        <w:t>，如無手機之長者與小孩，則改由</w:t>
      </w:r>
      <w:r w:rsidR="00133FC4" w:rsidRPr="002600AA">
        <w:rPr>
          <w:rFonts w:ascii="標楷體" w:eastAsia="標楷體" w:hAnsi="標楷體" w:hint="eastAsia"/>
          <w:szCs w:val="24"/>
        </w:rPr>
        <w:t>陪同者或服務人員協助填寫</w:t>
      </w:r>
      <w:proofErr w:type="gramStart"/>
      <w:r w:rsidR="006D7011" w:rsidRPr="002600AA">
        <w:rPr>
          <w:rFonts w:ascii="標楷體" w:eastAsia="標楷體" w:hAnsi="標楷體" w:hint="eastAsia"/>
          <w:szCs w:val="24"/>
        </w:rPr>
        <w:t>紙本實</w:t>
      </w:r>
      <w:proofErr w:type="gramEnd"/>
      <w:r w:rsidR="006D7011" w:rsidRPr="002600AA">
        <w:rPr>
          <w:rFonts w:ascii="標楷體" w:eastAsia="標楷體" w:hAnsi="標楷體" w:hint="eastAsia"/>
          <w:szCs w:val="24"/>
        </w:rPr>
        <w:t>聯資料</w:t>
      </w:r>
      <w:r w:rsidRPr="002600AA">
        <w:rPr>
          <w:rFonts w:ascii="標楷體" w:eastAsia="標楷體" w:hAnsi="標楷體" w:hint="eastAsia"/>
          <w:szCs w:val="24"/>
        </w:rPr>
        <w:t>，並於入場前進行測量體溫。</w:t>
      </w:r>
      <w:proofErr w:type="gramStart"/>
      <w:r w:rsidRPr="002600AA">
        <w:rPr>
          <w:rFonts w:ascii="標楷體" w:eastAsia="標楷體" w:hAnsi="標楷體" w:hint="eastAsia"/>
          <w:szCs w:val="24"/>
        </w:rPr>
        <w:t>如額溫≧</w:t>
      </w:r>
      <w:proofErr w:type="gramEnd"/>
      <w:r w:rsidRPr="002600AA">
        <w:rPr>
          <w:rFonts w:ascii="標楷體" w:eastAsia="標楷體" w:hAnsi="標楷體" w:hint="eastAsia"/>
          <w:szCs w:val="24"/>
        </w:rPr>
        <w:t>37.5℃，則需請其離場並建議前往診所或醫院檢查，並通報場館人員。</w:t>
      </w:r>
    </w:p>
    <w:p w:rsidR="00AD24DB" w:rsidRPr="002600AA" w:rsidRDefault="00AD24DB" w:rsidP="00AD24DB">
      <w:pPr>
        <w:ind w:left="914" w:hangingChars="381" w:hanging="914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</w:t>
      </w:r>
      <w:r w:rsidR="00DB0FC0" w:rsidRPr="002600AA">
        <w:rPr>
          <w:rFonts w:ascii="標楷體" w:eastAsia="標楷體" w:hAnsi="標楷體" w:hint="eastAsia"/>
          <w:szCs w:val="24"/>
        </w:rPr>
        <w:t xml:space="preserve">    </w:t>
      </w:r>
      <w:r w:rsidR="00C42BA6" w:rsidRPr="002600AA">
        <w:rPr>
          <w:rFonts w:ascii="標楷體" w:eastAsia="標楷體" w:hAnsi="標楷體"/>
          <w:szCs w:val="24"/>
        </w:rPr>
        <w:t>5</w:t>
      </w:r>
      <w:r w:rsidR="00DB0FC0" w:rsidRPr="002600AA">
        <w:rPr>
          <w:rFonts w:ascii="標楷體" w:eastAsia="標楷體" w:hAnsi="標楷體" w:hint="eastAsia"/>
          <w:szCs w:val="24"/>
        </w:rPr>
        <w:t>、</w:t>
      </w:r>
      <w:r w:rsidRPr="002600AA">
        <w:rPr>
          <w:rFonts w:ascii="標楷體" w:eastAsia="標楷體" w:hAnsi="標楷體" w:hint="eastAsia"/>
          <w:szCs w:val="24"/>
        </w:rPr>
        <w:t>觀眾若因</w:t>
      </w:r>
      <w:proofErr w:type="gramStart"/>
      <w:r w:rsidRPr="002600AA">
        <w:rPr>
          <w:rFonts w:ascii="標楷體" w:eastAsia="標楷體" w:hAnsi="標楷體" w:hint="eastAsia"/>
          <w:szCs w:val="24"/>
        </w:rPr>
        <w:t>疫情管</w:t>
      </w:r>
      <w:proofErr w:type="gramEnd"/>
      <w:r w:rsidRPr="002600AA">
        <w:rPr>
          <w:rFonts w:ascii="標楷體" w:eastAsia="標楷體" w:hAnsi="標楷體" w:hint="eastAsia"/>
          <w:szCs w:val="24"/>
        </w:rPr>
        <w:t>控無法出席</w:t>
      </w:r>
      <w:proofErr w:type="gramStart"/>
      <w:r w:rsidRPr="002600AA">
        <w:rPr>
          <w:rFonts w:ascii="標楷體" w:eastAsia="標楷體" w:hAnsi="標楷體" w:hint="eastAsia"/>
          <w:szCs w:val="24"/>
        </w:rPr>
        <w:t>或額</w:t>
      </w:r>
      <w:proofErr w:type="gramEnd"/>
      <w:r w:rsidRPr="002600AA">
        <w:rPr>
          <w:rFonts w:ascii="標楷體" w:eastAsia="標楷體" w:hAnsi="標楷體" w:hint="eastAsia"/>
          <w:szCs w:val="24"/>
        </w:rPr>
        <w:t>溫超過37.5</w:t>
      </w:r>
      <w:r w:rsidR="00C6383B" w:rsidRPr="002600AA">
        <w:rPr>
          <w:rFonts w:ascii="標楷體" w:eastAsia="標楷體" w:hAnsi="標楷體" w:hint="eastAsia"/>
          <w:szCs w:val="24"/>
        </w:rPr>
        <w:t>度無法進館觀賞演出而需辦理退票、退費者，由演出單位</w:t>
      </w:r>
      <w:r w:rsidRPr="002600AA">
        <w:rPr>
          <w:rFonts w:ascii="標楷體" w:eastAsia="標楷體" w:hAnsi="標楷體" w:hint="eastAsia"/>
          <w:szCs w:val="24"/>
        </w:rPr>
        <w:t>自行處理</w:t>
      </w:r>
      <w:r w:rsidR="00925A8F" w:rsidRPr="002600AA">
        <w:rPr>
          <w:rFonts w:ascii="標楷體" w:eastAsia="標楷體" w:hAnsi="標楷體" w:hint="eastAsia"/>
          <w:szCs w:val="24"/>
        </w:rPr>
        <w:t>；本中心主辦之藝文活動辦理退票、退費者，依本計畫第</w:t>
      </w:r>
      <w:r w:rsidR="007F0BAE" w:rsidRPr="002600AA">
        <w:rPr>
          <w:rFonts w:ascii="標楷體" w:eastAsia="標楷體" w:hAnsi="標楷體" w:hint="eastAsia"/>
          <w:szCs w:val="24"/>
        </w:rPr>
        <w:t>二</w:t>
      </w:r>
      <w:r w:rsidR="00C6383B" w:rsidRPr="002600AA">
        <w:rPr>
          <w:rFonts w:ascii="標楷體" w:eastAsia="標楷體" w:hAnsi="標楷體" w:hint="eastAsia"/>
          <w:szCs w:val="24"/>
        </w:rPr>
        <w:t>項規定</w:t>
      </w:r>
      <w:r w:rsidR="00925A8F" w:rsidRPr="002600AA">
        <w:rPr>
          <w:rFonts w:ascii="標楷體" w:eastAsia="標楷體" w:hAnsi="標楷體" w:hint="eastAsia"/>
          <w:szCs w:val="24"/>
        </w:rPr>
        <w:t>辦理</w:t>
      </w:r>
      <w:r w:rsidRPr="002600AA">
        <w:rPr>
          <w:rFonts w:ascii="標楷體" w:eastAsia="標楷體" w:hAnsi="標楷體" w:hint="eastAsia"/>
          <w:szCs w:val="24"/>
        </w:rPr>
        <w:t>。</w:t>
      </w:r>
    </w:p>
    <w:p w:rsidR="00F94055" w:rsidRPr="002600AA" w:rsidRDefault="00F94055" w:rsidP="00AD24DB">
      <w:pPr>
        <w:ind w:left="914" w:hangingChars="381" w:hanging="914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  </w:t>
      </w:r>
      <w:r w:rsidR="00C42BA6" w:rsidRPr="002600AA">
        <w:rPr>
          <w:rFonts w:ascii="標楷體" w:eastAsia="標楷體" w:hAnsi="標楷體"/>
          <w:szCs w:val="24"/>
        </w:rPr>
        <w:t>6</w:t>
      </w:r>
      <w:r w:rsidRPr="002600AA">
        <w:rPr>
          <w:rFonts w:ascii="標楷體" w:eastAsia="標楷體" w:hAnsi="標楷體" w:hint="eastAsia"/>
          <w:szCs w:val="24"/>
        </w:rPr>
        <w:t>、活動結束時將</w:t>
      </w:r>
      <w:r w:rsidR="00C6383B" w:rsidRPr="002600AA">
        <w:rPr>
          <w:rFonts w:ascii="標楷體" w:eastAsia="標楷體" w:hAnsi="標楷體" w:hint="eastAsia"/>
          <w:szCs w:val="24"/>
        </w:rPr>
        <w:t>前</w:t>
      </w:r>
      <w:r w:rsidR="00B1430E" w:rsidRPr="002600AA">
        <w:rPr>
          <w:rFonts w:ascii="標楷體" w:eastAsia="標楷體" w:hAnsi="標楷體" w:hint="eastAsia"/>
          <w:szCs w:val="24"/>
        </w:rPr>
        <w:t>臺</w:t>
      </w:r>
      <w:r w:rsidR="00C6383B" w:rsidRPr="002600AA">
        <w:rPr>
          <w:rFonts w:ascii="標楷體" w:eastAsia="標楷體" w:hAnsi="標楷體" w:hint="eastAsia"/>
          <w:szCs w:val="24"/>
        </w:rPr>
        <w:t>大廳</w:t>
      </w:r>
      <w:r w:rsidRPr="002600AA">
        <w:rPr>
          <w:rFonts w:ascii="標楷體" w:eastAsia="標楷體" w:hAnsi="標楷體" w:hint="eastAsia"/>
          <w:szCs w:val="24"/>
        </w:rPr>
        <w:t>空調送風機延長1至2小時，引入外部空氣藉以讓館廳內部空氣循環換氣。</w:t>
      </w:r>
    </w:p>
    <w:p w:rsidR="00707A9F" w:rsidRPr="002600AA" w:rsidRDefault="00707A9F" w:rsidP="00F83642">
      <w:pPr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（五）觀眾席管理：</w:t>
      </w:r>
    </w:p>
    <w:p w:rsidR="009D0E12" w:rsidRPr="002600AA" w:rsidRDefault="009D0E12" w:rsidP="009D0E12">
      <w:pPr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  1、將觀眾席所有出入口門全部開啟，並開啟空調引入外氣做換氣循環。</w:t>
      </w:r>
    </w:p>
    <w:p w:rsidR="009D0E12" w:rsidRPr="002600AA" w:rsidRDefault="009D0E12" w:rsidP="00133FC4">
      <w:pPr>
        <w:ind w:left="1078" w:hangingChars="449" w:hanging="1078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  2</w:t>
      </w:r>
      <w:r w:rsidR="00664639" w:rsidRPr="002600AA">
        <w:rPr>
          <w:rFonts w:ascii="標楷體" w:eastAsia="標楷體" w:hAnsi="標楷體" w:hint="eastAsia"/>
          <w:szCs w:val="24"/>
        </w:rPr>
        <w:t>、</w:t>
      </w:r>
      <w:r w:rsidRPr="002600AA">
        <w:rPr>
          <w:rFonts w:ascii="標楷體" w:eastAsia="標楷體" w:hAnsi="標楷體" w:hint="eastAsia"/>
          <w:szCs w:val="24"/>
        </w:rPr>
        <w:t>活動結束時將空調送風機延長1至2小時，引入外部空氣藉以讓館廳內部空氣循環換氣。</w:t>
      </w:r>
    </w:p>
    <w:p w:rsidR="009D0E12" w:rsidRPr="002600AA" w:rsidRDefault="009D0E12" w:rsidP="009D0E12">
      <w:pPr>
        <w:ind w:leftChars="295" w:left="991" w:hangingChars="118" w:hanging="283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3</w:t>
      </w:r>
      <w:bookmarkStart w:id="8" w:name="_Hlk79054346"/>
      <w:r w:rsidRPr="002600AA">
        <w:rPr>
          <w:rFonts w:ascii="標楷體" w:eastAsia="標楷體" w:hAnsi="標楷體" w:hint="eastAsia"/>
          <w:szCs w:val="24"/>
        </w:rPr>
        <w:t>、</w:t>
      </w:r>
      <w:bookmarkEnd w:id="8"/>
      <w:r w:rsidRPr="002600AA">
        <w:rPr>
          <w:rFonts w:ascii="標楷體" w:eastAsia="標楷體" w:hAnsi="標楷體" w:hint="eastAsia"/>
          <w:szCs w:val="24"/>
        </w:rPr>
        <w:t>安排前後左右間隔座位的方式入座，保持參加者之間</w:t>
      </w:r>
      <w:r w:rsidR="001C24CB" w:rsidRPr="002600AA">
        <w:rPr>
          <w:rFonts w:ascii="標楷體" w:eastAsia="標楷體" w:hAnsi="標楷體" w:hint="eastAsia"/>
          <w:szCs w:val="24"/>
        </w:rPr>
        <w:t>至少1</w:t>
      </w:r>
      <w:r w:rsidR="0092656F" w:rsidRPr="002600AA">
        <w:rPr>
          <w:rFonts w:ascii="標楷體" w:eastAsia="標楷體" w:hAnsi="標楷體"/>
          <w:szCs w:val="24"/>
        </w:rPr>
        <w:t>.</w:t>
      </w:r>
      <w:r w:rsidR="0092656F" w:rsidRPr="002600AA">
        <w:rPr>
          <w:rFonts w:ascii="標楷體" w:eastAsia="標楷體" w:hAnsi="標楷體" w:hint="eastAsia"/>
          <w:szCs w:val="24"/>
        </w:rPr>
        <w:t>5</w:t>
      </w:r>
      <w:r w:rsidR="001C24CB" w:rsidRPr="002600AA">
        <w:rPr>
          <w:rFonts w:ascii="標楷體" w:eastAsia="標楷體" w:hAnsi="標楷體" w:hint="eastAsia"/>
          <w:szCs w:val="24"/>
        </w:rPr>
        <w:t>公尺（含）以上</w:t>
      </w:r>
      <w:r w:rsidRPr="002600AA">
        <w:rPr>
          <w:rFonts w:ascii="標楷體" w:eastAsia="標楷體" w:hAnsi="標楷體" w:hint="eastAsia"/>
          <w:szCs w:val="24"/>
        </w:rPr>
        <w:t>的距離，活動結束後盡快引導參加者離開場館。</w:t>
      </w:r>
    </w:p>
    <w:p w:rsidR="006D7011" w:rsidRPr="002600AA" w:rsidRDefault="006D7011" w:rsidP="009D0E12">
      <w:pPr>
        <w:ind w:leftChars="295" w:left="991" w:hangingChars="118" w:hanging="283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4、</w:t>
      </w:r>
      <w:r w:rsidR="0072181D" w:rsidRPr="002600AA">
        <w:rPr>
          <w:rFonts w:ascii="標楷體" w:eastAsia="標楷體" w:hAnsi="標楷體" w:hint="eastAsia"/>
          <w:szCs w:val="24"/>
        </w:rPr>
        <w:t>表演區域</w:t>
      </w:r>
      <w:r w:rsidR="009C73A9" w:rsidRPr="002600AA">
        <w:rPr>
          <w:rFonts w:ascii="標楷體" w:eastAsia="標楷體" w:hAnsi="標楷體" w:hint="eastAsia"/>
          <w:szCs w:val="24"/>
        </w:rPr>
        <w:t>或演講區域或比賽區域或主持區域</w:t>
      </w:r>
      <w:proofErr w:type="gramStart"/>
      <w:r w:rsidR="009C73A9" w:rsidRPr="002600AA">
        <w:rPr>
          <w:rFonts w:ascii="標楷體" w:eastAsia="標楷體" w:hAnsi="標楷體" w:hint="eastAsia"/>
          <w:szCs w:val="24"/>
        </w:rPr>
        <w:t>最</w:t>
      </w:r>
      <w:proofErr w:type="gramEnd"/>
      <w:r w:rsidR="009C73A9" w:rsidRPr="002600AA">
        <w:rPr>
          <w:rFonts w:ascii="標楷體" w:eastAsia="標楷體" w:hAnsi="標楷體" w:hint="eastAsia"/>
          <w:szCs w:val="24"/>
        </w:rPr>
        <w:t>前緣，需與第一排觀眾席或與會人士保持3公尺以上的距離。</w:t>
      </w:r>
    </w:p>
    <w:p w:rsidR="009C73A9" w:rsidRPr="002600AA" w:rsidRDefault="009C73A9" w:rsidP="009C73A9">
      <w:pPr>
        <w:ind w:leftChars="295" w:left="991" w:hangingChars="118" w:hanging="283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>5、</w:t>
      </w:r>
      <w:r w:rsidR="00B1430E" w:rsidRPr="002600AA">
        <w:rPr>
          <w:rFonts w:ascii="標楷體" w:eastAsia="標楷體" w:hAnsi="標楷體" w:hint="eastAsia"/>
          <w:szCs w:val="24"/>
        </w:rPr>
        <w:t>觀眾席區於每日活動結束後進行清潔消毒。</w:t>
      </w:r>
    </w:p>
    <w:p w:rsidR="00707A9F" w:rsidRPr="002600AA" w:rsidRDefault="0071770F" w:rsidP="00F83642">
      <w:pPr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</w:t>
      </w:r>
      <w:r w:rsidR="00417789" w:rsidRPr="002600AA">
        <w:rPr>
          <w:rFonts w:ascii="標楷體" w:eastAsia="標楷體" w:hAnsi="標楷體" w:hint="eastAsia"/>
          <w:szCs w:val="24"/>
        </w:rPr>
        <w:t xml:space="preserve"> </w:t>
      </w:r>
      <w:r w:rsidR="00DB0FC0" w:rsidRPr="002600AA">
        <w:rPr>
          <w:rFonts w:ascii="標楷體" w:eastAsia="標楷體" w:hAnsi="標楷體" w:hint="eastAsia"/>
          <w:szCs w:val="24"/>
        </w:rPr>
        <w:t>（</w:t>
      </w:r>
      <w:r w:rsidR="00707A9F" w:rsidRPr="002600AA">
        <w:rPr>
          <w:rFonts w:ascii="標楷體" w:eastAsia="標楷體" w:hAnsi="標楷體" w:hint="eastAsia"/>
          <w:szCs w:val="24"/>
        </w:rPr>
        <w:t>六</w:t>
      </w:r>
      <w:r w:rsidR="00DB0FC0" w:rsidRPr="002600AA">
        <w:rPr>
          <w:rFonts w:ascii="標楷體" w:eastAsia="標楷體" w:hAnsi="標楷體" w:hint="eastAsia"/>
          <w:szCs w:val="24"/>
        </w:rPr>
        <w:t>）</w:t>
      </w:r>
      <w:r w:rsidR="00AD24DB" w:rsidRPr="002600AA">
        <w:rPr>
          <w:rFonts w:ascii="標楷體" w:eastAsia="標楷體" w:hAnsi="標楷體" w:hint="eastAsia"/>
          <w:szCs w:val="24"/>
        </w:rPr>
        <w:t>其他事項：</w:t>
      </w:r>
    </w:p>
    <w:p w:rsidR="009D34D8" w:rsidRPr="002600AA" w:rsidRDefault="00DB0FC0" w:rsidP="009D34D8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/>
          <w:szCs w:val="24"/>
        </w:rPr>
        <w:t>1</w:t>
      </w:r>
      <w:r w:rsidRPr="002600AA">
        <w:rPr>
          <w:rFonts w:ascii="標楷體" w:eastAsia="標楷體" w:hAnsi="標楷體" w:hint="eastAsia"/>
          <w:szCs w:val="24"/>
        </w:rPr>
        <w:t>、</w:t>
      </w:r>
      <w:r w:rsidR="00AD24DB" w:rsidRPr="002600AA">
        <w:rPr>
          <w:rFonts w:ascii="標楷體" w:eastAsia="標楷體" w:hAnsi="標楷體" w:hint="eastAsia"/>
          <w:szCs w:val="24"/>
        </w:rPr>
        <w:t>活動中如發現觀眾、表演者或工作人員身體不適，演出團體須主動協助並通報</w:t>
      </w:r>
      <w:r w:rsidR="006B1ED5" w:rsidRPr="002600AA">
        <w:rPr>
          <w:rFonts w:ascii="標楷體" w:eastAsia="標楷體" w:hAnsi="標楷體" w:hint="eastAsia"/>
          <w:szCs w:val="24"/>
        </w:rPr>
        <w:t>本</w:t>
      </w:r>
      <w:r w:rsidR="00AD24DB" w:rsidRPr="002600AA">
        <w:rPr>
          <w:rFonts w:ascii="標楷體" w:eastAsia="標楷體" w:hAnsi="標楷體" w:hint="eastAsia"/>
          <w:szCs w:val="24"/>
        </w:rPr>
        <w:t>中心辦公室。</w:t>
      </w:r>
    </w:p>
    <w:p w:rsidR="00AD24DB" w:rsidRPr="002600AA" w:rsidRDefault="00AD24DB" w:rsidP="00AD24DB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</w:t>
      </w:r>
      <w:r w:rsidR="00DB0FC0" w:rsidRPr="002600AA">
        <w:rPr>
          <w:rFonts w:ascii="標楷體" w:eastAsia="標楷體" w:hAnsi="標楷體" w:hint="eastAsia"/>
          <w:szCs w:val="24"/>
        </w:rPr>
        <w:t xml:space="preserve">    2、</w:t>
      </w:r>
      <w:r w:rsidRPr="002600AA">
        <w:rPr>
          <w:rFonts w:ascii="標楷體" w:eastAsia="標楷體" w:hAnsi="標楷體" w:hint="eastAsia"/>
          <w:szCs w:val="24"/>
        </w:rPr>
        <w:t>自</w:t>
      </w:r>
      <w:r w:rsidR="00115995" w:rsidRPr="002600AA">
        <w:rPr>
          <w:rFonts w:ascii="標楷體" w:eastAsia="標楷體" w:hAnsi="標楷體" w:hint="eastAsia"/>
          <w:szCs w:val="24"/>
        </w:rPr>
        <w:t>國外</w:t>
      </w:r>
      <w:r w:rsidRPr="002600AA">
        <w:rPr>
          <w:rFonts w:ascii="標楷體" w:eastAsia="標楷體" w:hAnsi="標楷體" w:hint="eastAsia"/>
          <w:szCs w:val="24"/>
        </w:rPr>
        <w:t>返</w:t>
      </w:r>
      <w:proofErr w:type="gramStart"/>
      <w:r w:rsidR="00B1430E" w:rsidRPr="002600AA">
        <w:rPr>
          <w:rFonts w:ascii="標楷體" w:eastAsia="標楷體" w:hAnsi="標楷體" w:hint="eastAsia"/>
          <w:szCs w:val="24"/>
        </w:rPr>
        <w:t>臺</w:t>
      </w:r>
      <w:proofErr w:type="gramEnd"/>
      <w:r w:rsidRPr="002600AA">
        <w:rPr>
          <w:rFonts w:ascii="標楷體" w:eastAsia="標楷體" w:hAnsi="標楷體" w:hint="eastAsia"/>
          <w:szCs w:val="24"/>
        </w:rPr>
        <w:t>1</w:t>
      </w:r>
      <w:r w:rsidRPr="002600AA">
        <w:rPr>
          <w:rFonts w:ascii="標楷體" w:eastAsia="標楷體" w:hAnsi="標楷體"/>
          <w:szCs w:val="24"/>
        </w:rPr>
        <w:t>4</w:t>
      </w:r>
      <w:r w:rsidRPr="002600AA">
        <w:rPr>
          <w:rFonts w:ascii="標楷體" w:eastAsia="標楷體" w:hAnsi="標楷體" w:hint="eastAsia"/>
          <w:szCs w:val="24"/>
        </w:rPr>
        <w:t>天內之工作人員、表演者與其他相關人員，</w:t>
      </w:r>
      <w:r w:rsidR="00C6383B" w:rsidRPr="002600AA">
        <w:rPr>
          <w:rFonts w:ascii="標楷體" w:eastAsia="標楷體" w:hAnsi="標楷體" w:hint="eastAsia"/>
          <w:szCs w:val="24"/>
        </w:rPr>
        <w:t>請依指揮中心規定辦理，禁止進入本校園或館廳</w:t>
      </w:r>
      <w:r w:rsidRPr="002600AA">
        <w:rPr>
          <w:rFonts w:ascii="標楷體" w:eastAsia="標楷體" w:hAnsi="標楷體" w:hint="eastAsia"/>
          <w:szCs w:val="24"/>
        </w:rPr>
        <w:t>。</w:t>
      </w:r>
    </w:p>
    <w:p w:rsidR="00AD24DB" w:rsidRPr="002600AA" w:rsidRDefault="00AE4964" w:rsidP="00AD24DB">
      <w:pPr>
        <w:ind w:left="708" w:hangingChars="295" w:hanging="708"/>
        <w:rPr>
          <w:rFonts w:ascii="標楷體" w:eastAsia="標楷體" w:hAnsi="標楷體"/>
          <w:szCs w:val="24"/>
        </w:rPr>
      </w:pPr>
      <w:r w:rsidRPr="002600AA">
        <w:rPr>
          <w:rFonts w:ascii="標楷體" w:eastAsia="標楷體" w:hAnsi="標楷體" w:hint="eastAsia"/>
          <w:szCs w:val="24"/>
        </w:rPr>
        <w:t xml:space="preserve">    </w:t>
      </w:r>
      <w:r w:rsidR="00AD24DB" w:rsidRPr="002600AA">
        <w:rPr>
          <w:rFonts w:ascii="標楷體" w:eastAsia="標楷體" w:hAnsi="標楷體" w:hint="eastAsia"/>
          <w:szCs w:val="24"/>
        </w:rPr>
        <w:t xml:space="preserve">  </w:t>
      </w:r>
      <w:r w:rsidRPr="002600AA">
        <w:rPr>
          <w:rFonts w:ascii="標楷體" w:eastAsia="標楷體" w:hAnsi="標楷體" w:hint="eastAsia"/>
          <w:szCs w:val="24"/>
        </w:rPr>
        <w:t>3、</w:t>
      </w:r>
      <w:r w:rsidR="00AD24DB" w:rsidRPr="002600AA">
        <w:rPr>
          <w:rFonts w:ascii="標楷體" w:eastAsia="標楷體" w:hAnsi="標楷體" w:hint="eastAsia"/>
          <w:szCs w:val="24"/>
        </w:rPr>
        <w:t>本場館依據政府公告措施進行防疫工作，如變更相關執行措施，申請</w:t>
      </w:r>
      <w:r w:rsidR="00AD24DB" w:rsidRPr="002600AA">
        <w:rPr>
          <w:rFonts w:ascii="標楷體" w:eastAsia="標楷體" w:hAnsi="標楷體" w:cs="DFMingStd-W5" w:hint="eastAsia"/>
          <w:kern w:val="0"/>
          <w:szCs w:val="24"/>
        </w:rPr>
        <w:t>單位</w:t>
      </w:r>
      <w:r w:rsidR="00AD24DB" w:rsidRPr="002600AA">
        <w:rPr>
          <w:rFonts w:ascii="標楷體" w:eastAsia="標楷體" w:hAnsi="標楷體" w:hint="eastAsia"/>
          <w:szCs w:val="24"/>
        </w:rPr>
        <w:t>不得異議。</w:t>
      </w:r>
    </w:p>
    <w:p w:rsidR="000A0144" w:rsidRPr="002600AA" w:rsidRDefault="00617D6F" w:rsidP="00617D6F">
      <w:pPr>
        <w:ind w:left="708" w:hangingChars="295" w:hanging="708"/>
        <w:rPr>
          <w:rFonts w:ascii="標楷體" w:eastAsia="標楷體" w:hAnsi="標楷體"/>
          <w:szCs w:val="24"/>
        </w:rPr>
      </w:pPr>
      <w:r w:rsidRPr="002600AA">
        <w:rPr>
          <w:rFonts w:ascii="新細明體" w:eastAsia="新細明體" w:hAnsi="新細明體" w:hint="eastAsia"/>
          <w:szCs w:val="24"/>
        </w:rPr>
        <w:t>十</w:t>
      </w:r>
      <w:r w:rsidR="00FD019E" w:rsidRPr="002600AA">
        <w:rPr>
          <w:rFonts w:ascii="新細明體" w:eastAsia="新細明體" w:hAnsi="新細明體" w:hint="eastAsia"/>
          <w:szCs w:val="24"/>
        </w:rPr>
        <w:t>、</w:t>
      </w:r>
      <w:r w:rsidR="000A0144" w:rsidRPr="002600AA">
        <w:rPr>
          <w:rFonts w:ascii="標楷體" w:eastAsia="標楷體" w:hAnsi="標楷體" w:hint="eastAsia"/>
          <w:szCs w:val="24"/>
        </w:rPr>
        <w:t>本中心因應此次</w:t>
      </w:r>
      <w:proofErr w:type="gramStart"/>
      <w:r w:rsidR="000A0144" w:rsidRPr="002600AA">
        <w:rPr>
          <w:rFonts w:ascii="標楷體" w:eastAsia="標楷體" w:hAnsi="標楷體" w:hint="eastAsia"/>
          <w:szCs w:val="24"/>
        </w:rPr>
        <w:t>疫</w:t>
      </w:r>
      <w:proofErr w:type="gramEnd"/>
      <w:r w:rsidR="000A0144" w:rsidRPr="002600AA">
        <w:rPr>
          <w:rFonts w:ascii="標楷體" w:eastAsia="標楷體" w:hAnsi="標楷體" w:hint="eastAsia"/>
          <w:szCs w:val="24"/>
        </w:rPr>
        <w:t>情，主動配合政府公告之防疫措施並完善防疫作為，各館廳主辦節目與活動依中央流行疫情指揮中心建議之原則，並加強各</w:t>
      </w:r>
      <w:r w:rsidR="00B914B3" w:rsidRPr="002600AA">
        <w:rPr>
          <w:rFonts w:ascii="標楷體" w:eastAsia="標楷體" w:hAnsi="標楷體" w:hint="eastAsia"/>
          <w:szCs w:val="24"/>
        </w:rPr>
        <w:t>場館</w:t>
      </w:r>
      <w:r w:rsidR="000A0144" w:rsidRPr="002600AA">
        <w:rPr>
          <w:rFonts w:ascii="標楷體" w:eastAsia="標楷體" w:hAnsi="標楷體" w:hint="eastAsia"/>
          <w:szCs w:val="24"/>
        </w:rPr>
        <w:t>空間消毒與防疫措施，並對民眾宣導勤洗手戴口罩等個人防疫，與眾人一同打造安心的</w:t>
      </w:r>
      <w:r w:rsidR="00B914B3" w:rsidRPr="002600AA">
        <w:rPr>
          <w:rFonts w:ascii="標楷體" w:eastAsia="標楷體" w:hAnsi="標楷體" w:hint="eastAsia"/>
          <w:szCs w:val="24"/>
        </w:rPr>
        <w:t>場館</w:t>
      </w:r>
      <w:r w:rsidR="000A0144" w:rsidRPr="002600AA">
        <w:rPr>
          <w:rFonts w:ascii="標楷體" w:eastAsia="標楷體" w:hAnsi="標楷體" w:hint="eastAsia"/>
          <w:szCs w:val="24"/>
        </w:rPr>
        <w:t>空間，讓觀眾能安心進入</w:t>
      </w:r>
      <w:r w:rsidR="00063C72" w:rsidRPr="002600AA">
        <w:rPr>
          <w:rFonts w:ascii="標楷體" w:eastAsia="標楷體" w:hAnsi="標楷體" w:hint="eastAsia"/>
          <w:szCs w:val="24"/>
        </w:rPr>
        <w:t>場館參與</w:t>
      </w:r>
      <w:r w:rsidR="000A0144" w:rsidRPr="002600AA">
        <w:rPr>
          <w:rFonts w:ascii="標楷體" w:eastAsia="標楷體" w:hAnsi="標楷體" w:hint="eastAsia"/>
          <w:szCs w:val="24"/>
        </w:rPr>
        <w:t>活動。因應</w:t>
      </w:r>
      <w:proofErr w:type="gramStart"/>
      <w:r w:rsidR="000A0144" w:rsidRPr="002600AA">
        <w:rPr>
          <w:rFonts w:ascii="標楷體" w:eastAsia="標楷體" w:hAnsi="標楷體" w:hint="eastAsia"/>
          <w:szCs w:val="24"/>
        </w:rPr>
        <w:t>新型冠</w:t>
      </w:r>
      <w:proofErr w:type="gramEnd"/>
      <w:r w:rsidR="000A0144" w:rsidRPr="002600AA">
        <w:rPr>
          <w:rFonts w:ascii="標楷體" w:eastAsia="標楷體" w:hAnsi="標楷體" w:hint="eastAsia"/>
          <w:szCs w:val="24"/>
        </w:rPr>
        <w:t>狀病毒肺炎疫情，其相關管制措施與資訊，請參考衛生福利部疾病管制署網站(https://www.cdc.gov.tw)，或撥</w:t>
      </w:r>
      <w:proofErr w:type="gramStart"/>
      <w:r w:rsidR="000A0144" w:rsidRPr="002600AA">
        <w:rPr>
          <w:rFonts w:ascii="標楷體" w:eastAsia="標楷體" w:hAnsi="標楷體" w:hint="eastAsia"/>
          <w:szCs w:val="24"/>
        </w:rPr>
        <w:t>打疾管署</w:t>
      </w:r>
      <w:proofErr w:type="gramEnd"/>
      <w:r w:rsidR="000A0144" w:rsidRPr="002600AA">
        <w:rPr>
          <w:rFonts w:ascii="標楷體" w:eastAsia="標楷體" w:hAnsi="標楷體" w:hint="eastAsia"/>
          <w:szCs w:val="24"/>
        </w:rPr>
        <w:t>防疫專線1922或0800-001</w:t>
      </w:r>
      <w:r w:rsidR="00732D9A" w:rsidRPr="002600AA">
        <w:rPr>
          <w:rFonts w:ascii="標楷體" w:eastAsia="標楷體" w:hAnsi="標楷體"/>
          <w:szCs w:val="24"/>
        </w:rPr>
        <w:t>-</w:t>
      </w:r>
      <w:r w:rsidR="000A0144" w:rsidRPr="002600AA">
        <w:rPr>
          <w:rFonts w:ascii="標楷體" w:eastAsia="標楷體" w:hAnsi="標楷體" w:hint="eastAsia"/>
          <w:szCs w:val="24"/>
        </w:rPr>
        <w:t>922。</w:t>
      </w:r>
    </w:p>
    <w:p w:rsidR="001F241C" w:rsidRPr="002600AA" w:rsidRDefault="001F241C" w:rsidP="001F241C">
      <w:pPr>
        <w:rPr>
          <w:rFonts w:ascii="標楷體" w:eastAsia="標楷體" w:hAnsi="標楷體"/>
          <w:sz w:val="28"/>
          <w:szCs w:val="28"/>
        </w:rPr>
      </w:pPr>
    </w:p>
    <w:p w:rsidR="009D34D8" w:rsidRPr="002600AA" w:rsidRDefault="009D34D8" w:rsidP="001F241C">
      <w:pPr>
        <w:rPr>
          <w:rFonts w:ascii="標楷體" w:eastAsia="標楷體" w:hAnsi="標楷體"/>
          <w:sz w:val="28"/>
          <w:szCs w:val="28"/>
        </w:rPr>
      </w:pPr>
    </w:p>
    <w:p w:rsidR="007F0BAE" w:rsidRPr="002600AA" w:rsidRDefault="007F0BAE" w:rsidP="001F241C">
      <w:pPr>
        <w:rPr>
          <w:rFonts w:ascii="標楷體" w:eastAsia="標楷體" w:hAnsi="標楷體"/>
          <w:sz w:val="28"/>
          <w:szCs w:val="28"/>
        </w:rPr>
      </w:pPr>
    </w:p>
    <w:p w:rsidR="007F0BAE" w:rsidRPr="002600AA" w:rsidRDefault="007F0BAE" w:rsidP="001F241C">
      <w:pPr>
        <w:rPr>
          <w:rFonts w:ascii="標楷體" w:eastAsia="標楷體" w:hAnsi="標楷體"/>
          <w:sz w:val="28"/>
          <w:szCs w:val="28"/>
        </w:rPr>
      </w:pPr>
    </w:p>
    <w:p w:rsidR="009D34D8" w:rsidRPr="002600AA" w:rsidRDefault="009D34D8" w:rsidP="001F241C">
      <w:pPr>
        <w:rPr>
          <w:rFonts w:ascii="標楷體" w:eastAsia="標楷體" w:hAnsi="標楷體"/>
          <w:sz w:val="28"/>
          <w:szCs w:val="28"/>
        </w:rPr>
      </w:pPr>
    </w:p>
    <w:p w:rsidR="009D34D8" w:rsidRPr="002600AA" w:rsidRDefault="009D34D8" w:rsidP="001F241C">
      <w:pPr>
        <w:rPr>
          <w:rFonts w:ascii="標楷體" w:eastAsia="標楷體" w:hAnsi="標楷體"/>
          <w:sz w:val="28"/>
          <w:szCs w:val="28"/>
        </w:rPr>
      </w:pPr>
    </w:p>
    <w:p w:rsidR="009D34D8" w:rsidRPr="002600AA" w:rsidRDefault="009D34D8" w:rsidP="001F241C">
      <w:pPr>
        <w:rPr>
          <w:rFonts w:ascii="標楷體" w:eastAsia="標楷體" w:hAnsi="標楷體"/>
          <w:sz w:val="28"/>
          <w:szCs w:val="28"/>
        </w:rPr>
      </w:pPr>
    </w:p>
    <w:p w:rsidR="00837237" w:rsidRPr="002600AA" w:rsidRDefault="00837237" w:rsidP="00837237">
      <w:pPr>
        <w:widowControl/>
        <w:spacing w:line="288" w:lineRule="auto"/>
        <w:ind w:left="-218"/>
        <w:jc w:val="center"/>
        <w:outlineLvl w:val="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600A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國立臺灣大學藝文中心</w:t>
      </w:r>
      <w:r w:rsidRPr="002600AA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因應「</w:t>
      </w:r>
      <w:proofErr w:type="gramStart"/>
      <w:r w:rsidRPr="002600A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新型冠</w:t>
      </w:r>
      <w:proofErr w:type="gramEnd"/>
      <w:r w:rsidRPr="002600A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狀病毒肺炎</w:t>
      </w:r>
      <w:r w:rsidRPr="002600AA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」</w:t>
      </w:r>
      <w:r w:rsidRPr="002600A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防疫</w:t>
      </w:r>
      <w:r w:rsidRPr="002600AA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小組</w:t>
      </w:r>
      <w:r w:rsidRPr="002600A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編組表</w:t>
      </w:r>
    </w:p>
    <w:p w:rsidR="001F241C" w:rsidRPr="002600AA" w:rsidRDefault="001F241C" w:rsidP="00837237">
      <w:pPr>
        <w:widowControl/>
        <w:spacing w:line="288" w:lineRule="auto"/>
        <w:ind w:left="-218"/>
        <w:jc w:val="right"/>
        <w:outlineLvl w:val="3"/>
        <w:rPr>
          <w:rFonts w:ascii="標楷體" w:eastAsia="標楷體" w:hAnsi="標楷體" w:cs="新細明體"/>
          <w:b/>
          <w:bCs/>
          <w:kern w:val="0"/>
          <w:sz w:val="20"/>
          <w:szCs w:val="20"/>
        </w:rPr>
      </w:pPr>
      <w:r w:rsidRPr="002600AA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1</w:t>
      </w:r>
      <w:r w:rsidR="00133FC4" w:rsidRPr="002600AA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10</w:t>
      </w:r>
      <w:r w:rsidRPr="002600AA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年</w:t>
      </w:r>
      <w:r w:rsidR="00BF26C6" w:rsidRPr="002600AA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8</w:t>
      </w:r>
      <w:r w:rsidRPr="002600AA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月</w:t>
      </w:r>
      <w:r w:rsidR="00BF26C6" w:rsidRPr="002600AA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5</w:t>
      </w:r>
      <w:r w:rsidRPr="002600AA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日</w:t>
      </w:r>
      <w:r w:rsidR="007F0BAE" w:rsidRPr="002600AA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修訂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276"/>
        <w:gridCol w:w="1428"/>
        <w:gridCol w:w="5793"/>
      </w:tblGrid>
      <w:tr w:rsidR="002600AA" w:rsidRPr="002600AA" w:rsidTr="00D41AE6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600AA">
              <w:rPr>
                <w:rFonts w:ascii="標楷體" w:eastAsia="標楷體" w:hAnsi="標楷體" w:hint="eastAsia"/>
                <w:kern w:val="0"/>
                <w:szCs w:val="24"/>
              </w:rPr>
              <w:t>任務編組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600AA"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600AA">
              <w:rPr>
                <w:rFonts w:ascii="標楷體" w:eastAsia="標楷體" w:hAnsi="標楷體" w:hint="eastAsia"/>
                <w:kern w:val="0"/>
                <w:szCs w:val="24"/>
              </w:rPr>
              <w:t>姓 名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600AA">
              <w:rPr>
                <w:rFonts w:ascii="標楷體" w:eastAsia="標楷體" w:hAnsi="標楷體" w:hint="eastAsia"/>
                <w:kern w:val="0"/>
                <w:szCs w:val="24"/>
              </w:rPr>
              <w:t>聯絡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600AA">
              <w:rPr>
                <w:rFonts w:ascii="標楷體" w:eastAsia="標楷體" w:hAnsi="標楷體" w:hint="eastAsia"/>
                <w:kern w:val="0"/>
                <w:szCs w:val="24"/>
              </w:rPr>
              <w:t>電話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600AA">
              <w:rPr>
                <w:rFonts w:ascii="標楷體" w:eastAsia="標楷體" w:hAnsi="標楷體" w:hint="eastAsia"/>
                <w:kern w:val="0"/>
                <w:szCs w:val="24"/>
              </w:rPr>
              <w:t>職務內容</w:t>
            </w:r>
          </w:p>
        </w:tc>
      </w:tr>
      <w:tr w:rsidR="002600AA" w:rsidRPr="002600AA" w:rsidTr="00D41AE6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召集人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(1員)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41C" w:rsidRPr="002600AA" w:rsidRDefault="00BF26C6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藍</w:t>
            </w:r>
            <w:proofErr w:type="gramStart"/>
            <w:r w:rsidRPr="002600AA">
              <w:rPr>
                <w:rFonts w:ascii="標楷體" w:eastAsia="標楷體" w:hAnsi="標楷體" w:hint="eastAsia"/>
                <w:kern w:val="0"/>
              </w:rPr>
              <w:t>羚</w:t>
            </w:r>
            <w:proofErr w:type="gramEnd"/>
            <w:r w:rsidRPr="002600AA">
              <w:rPr>
                <w:rFonts w:ascii="標楷體" w:eastAsia="標楷體" w:hAnsi="標楷體" w:hint="eastAsia"/>
                <w:kern w:val="0"/>
              </w:rPr>
              <w:t>涵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主任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1</w:t>
            </w:r>
            <w:r w:rsidR="00BF26C6" w:rsidRPr="002600AA">
              <w:rPr>
                <w:rFonts w:ascii="標楷體" w:eastAsia="標楷體" w:hAnsi="標楷體" w:hint="eastAsia"/>
                <w:kern w:val="0"/>
              </w:rPr>
              <w:t>750</w:t>
            </w:r>
          </w:p>
        </w:tc>
        <w:tc>
          <w:tcPr>
            <w:tcW w:w="5793" w:type="dxa"/>
            <w:shd w:val="clear" w:color="auto" w:fill="auto"/>
          </w:tcPr>
          <w:p w:rsidR="001F241C" w:rsidRPr="002600AA" w:rsidRDefault="001F241C" w:rsidP="0064081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負責指揮、協調、督導校內各項活動武漢肺炎防疫措施及緊急應變措施</w:t>
            </w:r>
            <w:r w:rsidRPr="002600AA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1F241C" w:rsidRPr="002600AA" w:rsidRDefault="001F241C" w:rsidP="0064081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（一）督導館廳環境衛生消毒工作。</w:t>
            </w:r>
          </w:p>
          <w:p w:rsidR="001F241C" w:rsidRPr="002600AA" w:rsidRDefault="001F241C" w:rsidP="0064081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（二）督導館廳師生</w:t>
            </w:r>
            <w:proofErr w:type="gramStart"/>
            <w:r w:rsidRPr="002600AA">
              <w:rPr>
                <w:rFonts w:ascii="標楷體" w:eastAsia="標楷體" w:hAnsi="標楷體" w:hint="eastAsia"/>
                <w:kern w:val="0"/>
              </w:rPr>
              <w:t>疫</w:t>
            </w:r>
            <w:proofErr w:type="gramEnd"/>
            <w:r w:rsidRPr="002600AA">
              <w:rPr>
                <w:rFonts w:ascii="標楷體" w:eastAsia="標楷體" w:hAnsi="標楷體" w:hint="eastAsia"/>
                <w:kern w:val="0"/>
              </w:rPr>
              <w:t>情通報。</w:t>
            </w:r>
          </w:p>
          <w:p w:rsidR="001F241C" w:rsidRPr="002600AA" w:rsidRDefault="001F241C" w:rsidP="004416D5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（三）督導各工作組完成任務。</w:t>
            </w:r>
          </w:p>
        </w:tc>
      </w:tr>
      <w:tr w:rsidR="002600AA" w:rsidRPr="002600AA" w:rsidTr="00D41AE6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發言人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主任秘書-公共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事務組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1002</w:t>
            </w:r>
          </w:p>
        </w:tc>
        <w:tc>
          <w:tcPr>
            <w:tcW w:w="5793" w:type="dxa"/>
            <w:shd w:val="clear" w:color="auto" w:fill="auto"/>
          </w:tcPr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（一）針對媒體記者採訪時接受訪問（訪問內容需經防疫小組討論並經 校長核定後發布）。</w:t>
            </w:r>
            <w:r w:rsidRPr="002600AA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  <w:tr w:rsidR="002600AA" w:rsidRPr="002600AA" w:rsidTr="00D41AE6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副召集人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105" w:rsidRPr="002600AA" w:rsidRDefault="00BF26C6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黃新財</w:t>
            </w:r>
          </w:p>
          <w:p w:rsidR="001F241C" w:rsidRPr="002600AA" w:rsidRDefault="00BF26C6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音樂</w:t>
            </w:r>
            <w:r w:rsidR="00830105" w:rsidRPr="002600AA">
              <w:rPr>
                <w:rFonts w:ascii="標楷體" w:eastAsia="標楷體" w:hAnsi="標楷體" w:hint="eastAsia"/>
                <w:kern w:val="0"/>
              </w:rPr>
              <w:t>總監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F241C" w:rsidRPr="002600AA" w:rsidRDefault="00BF26C6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2538</w:t>
            </w:r>
          </w:p>
        </w:tc>
        <w:tc>
          <w:tcPr>
            <w:tcW w:w="5793" w:type="dxa"/>
            <w:shd w:val="clear" w:color="auto" w:fill="auto"/>
          </w:tcPr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（一）協助召集人與督導各組防疫事項。</w:t>
            </w:r>
            <w:r w:rsidRPr="002600AA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（二）奉召集人指示對師生、家長、租用單位等發布館廳之</w:t>
            </w:r>
            <w:proofErr w:type="gramStart"/>
            <w:r w:rsidRPr="002600AA">
              <w:rPr>
                <w:rFonts w:ascii="標楷體" w:eastAsia="標楷體" w:hAnsi="標楷體" w:hint="eastAsia"/>
                <w:kern w:val="0"/>
              </w:rPr>
              <w:t>疫</w:t>
            </w:r>
            <w:proofErr w:type="gramEnd"/>
            <w:r w:rsidRPr="002600AA">
              <w:rPr>
                <w:rFonts w:ascii="標楷體" w:eastAsia="標楷體" w:hAnsi="標楷體" w:hint="eastAsia"/>
                <w:kern w:val="0"/>
              </w:rPr>
              <w:t>情相關資訊。</w:t>
            </w:r>
          </w:p>
        </w:tc>
      </w:tr>
      <w:tr w:rsidR="002600AA" w:rsidRPr="002600AA" w:rsidTr="00227DFF">
        <w:trPr>
          <w:trHeight w:val="900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FF5E5A" w:rsidRPr="002600AA" w:rsidRDefault="00227DFF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環境衛生組</w:t>
            </w:r>
          </w:p>
          <w:p w:rsidR="00227DFF" w:rsidRPr="002600AA" w:rsidRDefault="00227DFF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DFF" w:rsidRPr="002600AA" w:rsidRDefault="00BF26C6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朱雲</w:t>
            </w:r>
            <w:r w:rsidR="009C6867" w:rsidRPr="002600AA">
              <w:rPr>
                <w:rFonts w:ascii="標楷體" w:eastAsia="標楷體" w:hAnsi="標楷體" w:hint="eastAsia"/>
                <w:kern w:val="0"/>
              </w:rPr>
              <w:t>嵩</w:t>
            </w:r>
          </w:p>
          <w:p w:rsidR="00227DFF" w:rsidRPr="002600AA" w:rsidRDefault="00227DFF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組長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227DFF" w:rsidRPr="002600AA" w:rsidRDefault="009C6867" w:rsidP="00227DF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朱雲嵩</w:t>
            </w:r>
            <w:r w:rsidR="00227DFF" w:rsidRPr="002600AA">
              <w:rPr>
                <w:rFonts w:ascii="標楷體" w:eastAsia="標楷體" w:hAnsi="標楷體" w:hint="eastAsia"/>
                <w:kern w:val="0"/>
              </w:rPr>
              <w:t>組長</w:t>
            </w:r>
          </w:p>
          <w:p w:rsidR="00227DFF" w:rsidRPr="002600AA" w:rsidRDefault="00227DFF" w:rsidP="00227DF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/>
                <w:kern w:val="0"/>
              </w:rPr>
              <w:t>1757</w:t>
            </w:r>
          </w:p>
          <w:p w:rsidR="00227DFF" w:rsidRPr="002600AA" w:rsidRDefault="009C6867" w:rsidP="004416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2600AA">
              <w:rPr>
                <w:rFonts w:ascii="標楷體" w:eastAsia="標楷體" w:hAnsi="標楷體" w:hint="eastAsia"/>
                <w:kern w:val="0"/>
              </w:rPr>
              <w:t>蔡</w:t>
            </w:r>
            <w:proofErr w:type="gramEnd"/>
            <w:r w:rsidRPr="002600AA">
              <w:rPr>
                <w:rFonts w:ascii="標楷體" w:eastAsia="標楷體" w:hAnsi="標楷體" w:hint="eastAsia"/>
                <w:kern w:val="0"/>
              </w:rPr>
              <w:t>佾伶</w:t>
            </w:r>
            <w:r w:rsidR="00227DFF" w:rsidRPr="002600AA">
              <w:rPr>
                <w:rFonts w:ascii="標楷體" w:eastAsia="標楷體" w:hAnsi="標楷體" w:hint="eastAsia"/>
                <w:kern w:val="0"/>
              </w:rPr>
              <w:t>組長1756</w:t>
            </w:r>
          </w:p>
        </w:tc>
        <w:tc>
          <w:tcPr>
            <w:tcW w:w="5793" w:type="dxa"/>
            <w:vMerge w:val="restart"/>
            <w:shd w:val="clear" w:color="auto" w:fill="auto"/>
          </w:tcPr>
          <w:p w:rsidR="00227DFF" w:rsidRPr="002600AA" w:rsidRDefault="00227DFF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（一）襄助召集人處理一切事務</w:t>
            </w:r>
            <w:r w:rsidRPr="002600AA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227DFF" w:rsidRPr="002600AA" w:rsidRDefault="00227DFF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（二）了解職員生活動態。</w:t>
            </w:r>
          </w:p>
          <w:p w:rsidR="00227DFF" w:rsidRPr="002600AA" w:rsidRDefault="00227DFF" w:rsidP="0064081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（三）提供防疫期間居家衛生安全資訊。</w:t>
            </w:r>
          </w:p>
          <w:p w:rsidR="00227DFF" w:rsidRPr="002600AA" w:rsidRDefault="00227DFF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（四）暢通各組緊急聯絡網，暢通防疫期間資訊流通。</w:t>
            </w:r>
          </w:p>
          <w:p w:rsidR="00227DFF" w:rsidRPr="002600AA" w:rsidRDefault="00227DFF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（五）掌握職員防疫期間動態。</w:t>
            </w:r>
          </w:p>
        </w:tc>
      </w:tr>
      <w:tr w:rsidR="002600AA" w:rsidRPr="002600AA" w:rsidTr="00D41AE6">
        <w:trPr>
          <w:trHeight w:val="900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FF5E5A" w:rsidRPr="002600AA" w:rsidRDefault="00227DFF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防疫醫務組</w:t>
            </w:r>
          </w:p>
          <w:p w:rsidR="00227DFF" w:rsidRPr="002600AA" w:rsidRDefault="00227DFF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DFF" w:rsidRPr="002600AA" w:rsidRDefault="00BF26C6" w:rsidP="00227DF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2600AA">
              <w:rPr>
                <w:rFonts w:ascii="標楷體" w:eastAsia="標楷體" w:hAnsi="標楷體" w:hint="eastAsia"/>
                <w:kern w:val="0"/>
              </w:rPr>
              <w:t>蔡</w:t>
            </w:r>
            <w:proofErr w:type="gramEnd"/>
            <w:r w:rsidRPr="002600AA">
              <w:rPr>
                <w:rFonts w:ascii="標楷體" w:eastAsia="標楷體" w:hAnsi="標楷體" w:hint="eastAsia"/>
                <w:kern w:val="0"/>
              </w:rPr>
              <w:t>佾伶</w:t>
            </w:r>
          </w:p>
          <w:p w:rsidR="00227DFF" w:rsidRPr="002600AA" w:rsidRDefault="00227DFF" w:rsidP="00227DF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組長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227DFF" w:rsidRPr="002600AA" w:rsidRDefault="00227DFF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793" w:type="dxa"/>
            <w:vMerge/>
            <w:shd w:val="clear" w:color="auto" w:fill="auto"/>
          </w:tcPr>
          <w:p w:rsidR="00227DFF" w:rsidRPr="002600AA" w:rsidRDefault="00227DFF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600AA" w:rsidRPr="002600AA" w:rsidTr="00D41AE6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D41AE6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環境衛生組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(演出交流組)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4AD" w:rsidRPr="002600AA" w:rsidRDefault="005564AD" w:rsidP="005564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蔣旺逹</w:t>
            </w:r>
          </w:p>
          <w:p w:rsidR="005564AD" w:rsidRPr="002600AA" w:rsidRDefault="005564AD" w:rsidP="005564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鍾俊勇</w:t>
            </w:r>
          </w:p>
          <w:p w:rsidR="001F241C" w:rsidRPr="002600AA" w:rsidRDefault="005564AD" w:rsidP="005564AD">
            <w:pPr>
              <w:widowControl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邱俊瑋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/>
                <w:kern w:val="0"/>
              </w:rPr>
              <w:t>蔣旺達</w:t>
            </w:r>
            <w:r w:rsidRPr="002600AA">
              <w:rPr>
                <w:rFonts w:ascii="標楷體" w:eastAsia="標楷體" w:hAnsi="標楷體" w:hint="eastAsia"/>
                <w:kern w:val="0"/>
              </w:rPr>
              <w:t>1755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鍾</w:t>
            </w:r>
            <w:r w:rsidRPr="002600AA">
              <w:rPr>
                <w:rFonts w:ascii="標楷體" w:eastAsia="標楷體" w:hAnsi="標楷體"/>
                <w:kern w:val="0"/>
              </w:rPr>
              <w:t>俊勇</w:t>
            </w:r>
            <w:r w:rsidRPr="002600AA">
              <w:rPr>
                <w:rFonts w:ascii="標楷體" w:eastAsia="標楷體" w:hAnsi="標楷體" w:hint="eastAsia"/>
                <w:kern w:val="0"/>
              </w:rPr>
              <w:t>1759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/>
                <w:kern w:val="0"/>
              </w:rPr>
              <w:t>邱俊瑋</w:t>
            </w:r>
            <w:r w:rsidRPr="002600AA">
              <w:rPr>
                <w:rFonts w:ascii="標楷體" w:eastAsia="標楷體" w:hAnsi="標楷體" w:hint="eastAsia"/>
                <w:kern w:val="0"/>
              </w:rPr>
              <w:t>1753</w:t>
            </w:r>
          </w:p>
        </w:tc>
        <w:tc>
          <w:tcPr>
            <w:tcW w:w="5793" w:type="dxa"/>
            <w:shd w:val="clear" w:color="auto" w:fill="auto"/>
          </w:tcPr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（一）負責有關武漢肺炎防疫醫療工作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（二）規劃館廳防疫消毒工作。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（三）追蹤隔離狀況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</w:t>
            </w:r>
            <w:r w:rsidR="00EF0785" w:rsidRPr="002600AA">
              <w:rPr>
                <w:rFonts w:ascii="標楷體" w:eastAsia="標楷體" w:hAnsi="標楷體" w:hint="eastAsia"/>
                <w:kern w:val="0"/>
              </w:rPr>
              <w:t>四</w:t>
            </w:r>
            <w:r w:rsidRPr="002600AA">
              <w:rPr>
                <w:rFonts w:ascii="標楷體" w:eastAsia="標楷體" w:hAnsi="標楷體" w:hint="eastAsia"/>
                <w:kern w:val="0"/>
              </w:rPr>
              <w:t>）</w:t>
            </w:r>
            <w:proofErr w:type="gramStart"/>
            <w:r w:rsidRPr="002600AA">
              <w:rPr>
                <w:rFonts w:ascii="標楷體" w:eastAsia="標楷體" w:hAnsi="標楷體" w:hint="eastAsia"/>
                <w:kern w:val="0"/>
              </w:rPr>
              <w:t>疫</w:t>
            </w:r>
            <w:proofErr w:type="gramEnd"/>
            <w:r w:rsidRPr="002600AA">
              <w:rPr>
                <w:rFonts w:ascii="標楷體" w:eastAsia="標楷體" w:hAnsi="標楷體" w:hint="eastAsia"/>
                <w:kern w:val="0"/>
              </w:rPr>
              <w:t>情通報工作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</w:t>
            </w:r>
            <w:r w:rsidR="00EF0785" w:rsidRPr="002600AA">
              <w:rPr>
                <w:rFonts w:ascii="標楷體" w:eastAsia="標楷體" w:hAnsi="標楷體" w:hint="eastAsia"/>
                <w:kern w:val="0"/>
              </w:rPr>
              <w:t>五</w:t>
            </w:r>
            <w:r w:rsidRPr="002600AA">
              <w:rPr>
                <w:rFonts w:ascii="標楷體" w:eastAsia="標楷體" w:hAnsi="標楷體" w:hint="eastAsia"/>
                <w:kern w:val="0"/>
              </w:rPr>
              <w:t>）負責接聽防疫專線電話，如有</w:t>
            </w:r>
            <w:proofErr w:type="gramStart"/>
            <w:r w:rsidRPr="002600AA">
              <w:rPr>
                <w:rFonts w:ascii="標楷體" w:eastAsia="標楷體" w:hAnsi="標楷體" w:hint="eastAsia"/>
                <w:kern w:val="0"/>
              </w:rPr>
              <w:t>疫情應</w:t>
            </w:r>
            <w:proofErr w:type="gramEnd"/>
            <w:r w:rsidRPr="002600AA">
              <w:rPr>
                <w:rFonts w:ascii="標楷體" w:eastAsia="標楷體" w:hAnsi="標楷體" w:hint="eastAsia"/>
                <w:kern w:val="0"/>
              </w:rPr>
              <w:t>立即依規定通報相關單位處理。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</w:t>
            </w:r>
            <w:r w:rsidR="00EF0785" w:rsidRPr="002600AA">
              <w:rPr>
                <w:rFonts w:ascii="標楷體" w:eastAsia="標楷體" w:hAnsi="標楷體" w:hint="eastAsia"/>
                <w:kern w:val="0"/>
              </w:rPr>
              <w:t>六</w:t>
            </w:r>
            <w:r w:rsidRPr="002600AA">
              <w:rPr>
                <w:rFonts w:ascii="標楷體" w:eastAsia="標楷體" w:hAnsi="標楷體" w:hint="eastAsia"/>
                <w:kern w:val="0"/>
              </w:rPr>
              <w:t>）</w:t>
            </w:r>
            <w:r w:rsidR="00EF0785" w:rsidRPr="002600AA">
              <w:rPr>
                <w:rFonts w:ascii="標楷體" w:eastAsia="標楷體" w:hAnsi="標楷體" w:hint="eastAsia"/>
                <w:kern w:val="0"/>
              </w:rPr>
              <w:t>協助</w:t>
            </w:r>
            <w:r w:rsidRPr="002600AA">
              <w:rPr>
                <w:rFonts w:ascii="標楷體" w:eastAsia="標楷體" w:hAnsi="標楷體" w:hint="eastAsia"/>
                <w:kern w:val="0"/>
              </w:rPr>
              <w:t>團隊體溫監測。</w:t>
            </w:r>
          </w:p>
        </w:tc>
      </w:tr>
      <w:tr w:rsidR="001F241C" w:rsidRPr="002600AA" w:rsidTr="00D41AE6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防疫醫務組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(藝文推廣組)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洪小琪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劉志強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沈佳燕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洪小琪1754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劉志強1753</w:t>
            </w:r>
          </w:p>
          <w:p w:rsidR="001F241C" w:rsidRPr="002600AA" w:rsidRDefault="001F241C" w:rsidP="0064081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沈佳燕1751</w:t>
            </w:r>
          </w:p>
        </w:tc>
        <w:tc>
          <w:tcPr>
            <w:tcW w:w="5793" w:type="dxa"/>
            <w:shd w:val="clear" w:color="auto" w:fill="auto"/>
          </w:tcPr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（一）協助執行館廳防疫消毒工作。</w:t>
            </w:r>
            <w:r w:rsidRPr="002600AA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（二）購置防疫措施用品（消毒用品、額溫槍、口罩、酒精、手套等）。</w:t>
            </w:r>
            <w:r w:rsidRPr="002600AA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（三）負責協助聯絡租用團隊各項防疫工作、宣導。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（四）防疫期間館廳宣傳，製作文宣公告等。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（五）每日接受各職員健康情形通報。</w:t>
            </w:r>
          </w:p>
          <w:p w:rsidR="001F241C" w:rsidRPr="002600AA" w:rsidRDefault="001F241C" w:rsidP="00640811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2600AA">
              <w:rPr>
                <w:rFonts w:ascii="標楷體" w:eastAsia="標楷體" w:hAnsi="標楷體" w:hint="eastAsia"/>
                <w:kern w:val="0"/>
              </w:rPr>
              <w:t>（六）提供</w:t>
            </w:r>
            <w:proofErr w:type="gramStart"/>
            <w:r w:rsidRPr="002600AA">
              <w:rPr>
                <w:rFonts w:ascii="標楷體" w:eastAsia="標楷體" w:hAnsi="標楷體" w:hint="eastAsia"/>
                <w:kern w:val="0"/>
              </w:rPr>
              <w:t>疫</w:t>
            </w:r>
            <w:proofErr w:type="gramEnd"/>
            <w:r w:rsidRPr="002600AA">
              <w:rPr>
                <w:rFonts w:ascii="標楷體" w:eastAsia="標楷體" w:hAnsi="標楷體" w:hint="eastAsia"/>
                <w:kern w:val="0"/>
              </w:rPr>
              <w:t>情資訊供防疫小組會議參考。</w:t>
            </w:r>
          </w:p>
        </w:tc>
      </w:tr>
    </w:tbl>
    <w:p w:rsidR="001F241C" w:rsidRPr="002600AA" w:rsidRDefault="001F241C" w:rsidP="00F13A56">
      <w:pPr>
        <w:rPr>
          <w:rFonts w:ascii="標楷體" w:eastAsia="標楷體" w:hAnsi="標楷體"/>
          <w:sz w:val="28"/>
          <w:szCs w:val="28"/>
        </w:rPr>
      </w:pPr>
    </w:p>
    <w:sectPr w:rsidR="001F241C" w:rsidRPr="002600AA" w:rsidSect="009B58E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17" w:rsidRDefault="00983717" w:rsidP="008D0B3A">
      <w:r>
        <w:separator/>
      </w:r>
    </w:p>
  </w:endnote>
  <w:endnote w:type="continuationSeparator" w:id="0">
    <w:p w:rsidR="00983717" w:rsidRDefault="00983717" w:rsidP="008D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17" w:rsidRDefault="00983717" w:rsidP="008D0B3A">
      <w:r>
        <w:separator/>
      </w:r>
    </w:p>
  </w:footnote>
  <w:footnote w:type="continuationSeparator" w:id="0">
    <w:p w:rsidR="00983717" w:rsidRDefault="00983717" w:rsidP="008D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302"/>
    <w:multiLevelType w:val="multilevel"/>
    <w:tmpl w:val="D9DEA9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20EC23B3"/>
    <w:multiLevelType w:val="multilevel"/>
    <w:tmpl w:val="25A0DE38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2A0B35EE"/>
    <w:multiLevelType w:val="hybridMultilevel"/>
    <w:tmpl w:val="101C623C"/>
    <w:lvl w:ilvl="0" w:tplc="950C81D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C27320"/>
    <w:multiLevelType w:val="hybridMultilevel"/>
    <w:tmpl w:val="25522336"/>
    <w:lvl w:ilvl="0" w:tplc="CEF8955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0755D0F"/>
    <w:multiLevelType w:val="hybridMultilevel"/>
    <w:tmpl w:val="5524C73E"/>
    <w:lvl w:ilvl="0" w:tplc="11B00EC0">
      <w:start w:val="1"/>
      <w:numFmt w:val="taiwaneseCountingThousand"/>
      <w:lvlText w:val="（%1）"/>
      <w:lvlJc w:val="left"/>
      <w:pPr>
        <w:ind w:left="141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545D4CAE"/>
    <w:multiLevelType w:val="hybridMultilevel"/>
    <w:tmpl w:val="56A8CB2A"/>
    <w:lvl w:ilvl="0" w:tplc="AC4C6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C5F3B13"/>
    <w:multiLevelType w:val="hybridMultilevel"/>
    <w:tmpl w:val="7F86A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8A68FD"/>
    <w:multiLevelType w:val="hybridMultilevel"/>
    <w:tmpl w:val="5D365316"/>
    <w:lvl w:ilvl="0" w:tplc="A1B07894">
      <w:start w:val="1"/>
      <w:numFmt w:val="decimal"/>
      <w:lvlText w:val="%1、"/>
      <w:lvlJc w:val="left"/>
      <w:pPr>
        <w:ind w:left="2138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df79,#a9cb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71"/>
    <w:rsid w:val="00001E71"/>
    <w:rsid w:val="0000443F"/>
    <w:rsid w:val="000164D2"/>
    <w:rsid w:val="00031719"/>
    <w:rsid w:val="00032085"/>
    <w:rsid w:val="000426F6"/>
    <w:rsid w:val="00050515"/>
    <w:rsid w:val="00063C72"/>
    <w:rsid w:val="00077EF8"/>
    <w:rsid w:val="00080B4E"/>
    <w:rsid w:val="000874A4"/>
    <w:rsid w:val="000A0144"/>
    <w:rsid w:val="000A4806"/>
    <w:rsid w:val="000B3450"/>
    <w:rsid w:val="000C4485"/>
    <w:rsid w:val="000F01AC"/>
    <w:rsid w:val="000F01CC"/>
    <w:rsid w:val="0010183C"/>
    <w:rsid w:val="0011129F"/>
    <w:rsid w:val="00115995"/>
    <w:rsid w:val="00133FC4"/>
    <w:rsid w:val="00136911"/>
    <w:rsid w:val="00142DF9"/>
    <w:rsid w:val="001450BF"/>
    <w:rsid w:val="00162728"/>
    <w:rsid w:val="00194249"/>
    <w:rsid w:val="001B39DC"/>
    <w:rsid w:val="001C24CB"/>
    <w:rsid w:val="001D0B8B"/>
    <w:rsid w:val="001D4D02"/>
    <w:rsid w:val="001D4F5E"/>
    <w:rsid w:val="001E212E"/>
    <w:rsid w:val="001E772F"/>
    <w:rsid w:val="001F1A8D"/>
    <w:rsid w:val="001F241C"/>
    <w:rsid w:val="0020566A"/>
    <w:rsid w:val="00207FC4"/>
    <w:rsid w:val="00226121"/>
    <w:rsid w:val="00227B4D"/>
    <w:rsid w:val="00227DFF"/>
    <w:rsid w:val="00254887"/>
    <w:rsid w:val="00254D46"/>
    <w:rsid w:val="00257084"/>
    <w:rsid w:val="002600AA"/>
    <w:rsid w:val="002600EF"/>
    <w:rsid w:val="002649E6"/>
    <w:rsid w:val="00264D5B"/>
    <w:rsid w:val="00271F75"/>
    <w:rsid w:val="00284ACE"/>
    <w:rsid w:val="00291047"/>
    <w:rsid w:val="002A114F"/>
    <w:rsid w:val="002A7E8D"/>
    <w:rsid w:val="002B4845"/>
    <w:rsid w:val="002D1647"/>
    <w:rsid w:val="00305417"/>
    <w:rsid w:val="003146DB"/>
    <w:rsid w:val="00325CBC"/>
    <w:rsid w:val="00334E2F"/>
    <w:rsid w:val="00342016"/>
    <w:rsid w:val="0034421F"/>
    <w:rsid w:val="00344543"/>
    <w:rsid w:val="003450B0"/>
    <w:rsid w:val="003502D1"/>
    <w:rsid w:val="00380F8B"/>
    <w:rsid w:val="003932C4"/>
    <w:rsid w:val="00393AC9"/>
    <w:rsid w:val="003A25B8"/>
    <w:rsid w:val="003B2406"/>
    <w:rsid w:val="003B4C78"/>
    <w:rsid w:val="003D5C2B"/>
    <w:rsid w:val="003E0B49"/>
    <w:rsid w:val="00417789"/>
    <w:rsid w:val="00423753"/>
    <w:rsid w:val="004253C4"/>
    <w:rsid w:val="0043519C"/>
    <w:rsid w:val="00441042"/>
    <w:rsid w:val="004416D5"/>
    <w:rsid w:val="0045686D"/>
    <w:rsid w:val="004817A3"/>
    <w:rsid w:val="00491ACC"/>
    <w:rsid w:val="004D31BF"/>
    <w:rsid w:val="004D4F2A"/>
    <w:rsid w:val="004D7074"/>
    <w:rsid w:val="004E301A"/>
    <w:rsid w:val="004F247C"/>
    <w:rsid w:val="0051322A"/>
    <w:rsid w:val="00521662"/>
    <w:rsid w:val="005564AD"/>
    <w:rsid w:val="0057639F"/>
    <w:rsid w:val="00586027"/>
    <w:rsid w:val="005D30DE"/>
    <w:rsid w:val="005D45ED"/>
    <w:rsid w:val="005E041A"/>
    <w:rsid w:val="005E2492"/>
    <w:rsid w:val="005E2A22"/>
    <w:rsid w:val="005F0C2C"/>
    <w:rsid w:val="005F60C6"/>
    <w:rsid w:val="005F6C55"/>
    <w:rsid w:val="00600556"/>
    <w:rsid w:val="00603124"/>
    <w:rsid w:val="006042D4"/>
    <w:rsid w:val="00617D6F"/>
    <w:rsid w:val="00630DBE"/>
    <w:rsid w:val="00644652"/>
    <w:rsid w:val="00664639"/>
    <w:rsid w:val="00666018"/>
    <w:rsid w:val="006711CE"/>
    <w:rsid w:val="00694082"/>
    <w:rsid w:val="006A55F2"/>
    <w:rsid w:val="006B184D"/>
    <w:rsid w:val="006B1ED5"/>
    <w:rsid w:val="006C30E7"/>
    <w:rsid w:val="006D256A"/>
    <w:rsid w:val="006D7011"/>
    <w:rsid w:val="006F2027"/>
    <w:rsid w:val="00702EB5"/>
    <w:rsid w:val="00703DFD"/>
    <w:rsid w:val="00707A9F"/>
    <w:rsid w:val="007121E3"/>
    <w:rsid w:val="0071770F"/>
    <w:rsid w:val="0072181D"/>
    <w:rsid w:val="00732D9A"/>
    <w:rsid w:val="00743C04"/>
    <w:rsid w:val="007A6467"/>
    <w:rsid w:val="007A79FE"/>
    <w:rsid w:val="007B7BDC"/>
    <w:rsid w:val="007C6AFB"/>
    <w:rsid w:val="007E602D"/>
    <w:rsid w:val="007F0BAE"/>
    <w:rsid w:val="007F46D4"/>
    <w:rsid w:val="008023D7"/>
    <w:rsid w:val="0080632F"/>
    <w:rsid w:val="00806C7B"/>
    <w:rsid w:val="00830105"/>
    <w:rsid w:val="00832CC7"/>
    <w:rsid w:val="00836414"/>
    <w:rsid w:val="00837237"/>
    <w:rsid w:val="00847D64"/>
    <w:rsid w:val="0086419B"/>
    <w:rsid w:val="00866C86"/>
    <w:rsid w:val="008B169D"/>
    <w:rsid w:val="008B4E5A"/>
    <w:rsid w:val="008B5C6A"/>
    <w:rsid w:val="008C4E59"/>
    <w:rsid w:val="008D0B3A"/>
    <w:rsid w:val="008D0D62"/>
    <w:rsid w:val="008E2BCB"/>
    <w:rsid w:val="008E5811"/>
    <w:rsid w:val="008F01E3"/>
    <w:rsid w:val="00901289"/>
    <w:rsid w:val="009012E4"/>
    <w:rsid w:val="00906F38"/>
    <w:rsid w:val="00925A8F"/>
    <w:rsid w:val="0092656D"/>
    <w:rsid w:val="0092656F"/>
    <w:rsid w:val="00931265"/>
    <w:rsid w:val="00947A16"/>
    <w:rsid w:val="00950827"/>
    <w:rsid w:val="00951033"/>
    <w:rsid w:val="00983359"/>
    <w:rsid w:val="00983717"/>
    <w:rsid w:val="009A52E7"/>
    <w:rsid w:val="009B58ED"/>
    <w:rsid w:val="009C15F0"/>
    <w:rsid w:val="009C28FA"/>
    <w:rsid w:val="009C6867"/>
    <w:rsid w:val="009C73A9"/>
    <w:rsid w:val="009D0E12"/>
    <w:rsid w:val="009D224F"/>
    <w:rsid w:val="009D34D8"/>
    <w:rsid w:val="009D6B55"/>
    <w:rsid w:val="009E5ADD"/>
    <w:rsid w:val="00A42767"/>
    <w:rsid w:val="00A4491D"/>
    <w:rsid w:val="00A51CC2"/>
    <w:rsid w:val="00A52894"/>
    <w:rsid w:val="00A60011"/>
    <w:rsid w:val="00A62053"/>
    <w:rsid w:val="00A92C48"/>
    <w:rsid w:val="00AB2819"/>
    <w:rsid w:val="00AC27CB"/>
    <w:rsid w:val="00AC52AA"/>
    <w:rsid w:val="00AC5E32"/>
    <w:rsid w:val="00AD24DB"/>
    <w:rsid w:val="00AD69B4"/>
    <w:rsid w:val="00AE4964"/>
    <w:rsid w:val="00AE645D"/>
    <w:rsid w:val="00AF26DB"/>
    <w:rsid w:val="00AF4831"/>
    <w:rsid w:val="00AF7711"/>
    <w:rsid w:val="00B04000"/>
    <w:rsid w:val="00B10041"/>
    <w:rsid w:val="00B13C27"/>
    <w:rsid w:val="00B1430E"/>
    <w:rsid w:val="00B16A02"/>
    <w:rsid w:val="00B20D36"/>
    <w:rsid w:val="00B23A33"/>
    <w:rsid w:val="00B27750"/>
    <w:rsid w:val="00B32F5F"/>
    <w:rsid w:val="00B363A0"/>
    <w:rsid w:val="00B57DCF"/>
    <w:rsid w:val="00B62B54"/>
    <w:rsid w:val="00B637DD"/>
    <w:rsid w:val="00B7598C"/>
    <w:rsid w:val="00B835ED"/>
    <w:rsid w:val="00B853E2"/>
    <w:rsid w:val="00B914B3"/>
    <w:rsid w:val="00B976D1"/>
    <w:rsid w:val="00BA168A"/>
    <w:rsid w:val="00BB05BB"/>
    <w:rsid w:val="00BC0423"/>
    <w:rsid w:val="00BC629A"/>
    <w:rsid w:val="00BE2A52"/>
    <w:rsid w:val="00BF26C6"/>
    <w:rsid w:val="00C027D7"/>
    <w:rsid w:val="00C044FF"/>
    <w:rsid w:val="00C108FB"/>
    <w:rsid w:val="00C127D8"/>
    <w:rsid w:val="00C15EFB"/>
    <w:rsid w:val="00C24B20"/>
    <w:rsid w:val="00C36FB4"/>
    <w:rsid w:val="00C42BA6"/>
    <w:rsid w:val="00C437FF"/>
    <w:rsid w:val="00C445A8"/>
    <w:rsid w:val="00C463AF"/>
    <w:rsid w:val="00C52350"/>
    <w:rsid w:val="00C573C2"/>
    <w:rsid w:val="00C6383B"/>
    <w:rsid w:val="00C94F8B"/>
    <w:rsid w:val="00CA0ACC"/>
    <w:rsid w:val="00CD1EDE"/>
    <w:rsid w:val="00CD389D"/>
    <w:rsid w:val="00CE44BC"/>
    <w:rsid w:val="00D33216"/>
    <w:rsid w:val="00D41AE6"/>
    <w:rsid w:val="00D65A29"/>
    <w:rsid w:val="00D72D41"/>
    <w:rsid w:val="00D73A07"/>
    <w:rsid w:val="00D74F4F"/>
    <w:rsid w:val="00DB0FC0"/>
    <w:rsid w:val="00DB47B9"/>
    <w:rsid w:val="00DB71FC"/>
    <w:rsid w:val="00DE1623"/>
    <w:rsid w:val="00E36D8C"/>
    <w:rsid w:val="00E37B0C"/>
    <w:rsid w:val="00E43FB5"/>
    <w:rsid w:val="00E51F95"/>
    <w:rsid w:val="00E56310"/>
    <w:rsid w:val="00E816A0"/>
    <w:rsid w:val="00EA1065"/>
    <w:rsid w:val="00EF0785"/>
    <w:rsid w:val="00EF75B4"/>
    <w:rsid w:val="00F02BDE"/>
    <w:rsid w:val="00F13A56"/>
    <w:rsid w:val="00F44E0F"/>
    <w:rsid w:val="00F474F9"/>
    <w:rsid w:val="00F57AF5"/>
    <w:rsid w:val="00F645AB"/>
    <w:rsid w:val="00F675CA"/>
    <w:rsid w:val="00F706DC"/>
    <w:rsid w:val="00F737DB"/>
    <w:rsid w:val="00F83642"/>
    <w:rsid w:val="00F94055"/>
    <w:rsid w:val="00F945EF"/>
    <w:rsid w:val="00FA1203"/>
    <w:rsid w:val="00FA425C"/>
    <w:rsid w:val="00FB46D1"/>
    <w:rsid w:val="00FC4C88"/>
    <w:rsid w:val="00FD019E"/>
    <w:rsid w:val="00FD0904"/>
    <w:rsid w:val="00FD1DB8"/>
    <w:rsid w:val="00FD4449"/>
    <w:rsid w:val="00FD7787"/>
    <w:rsid w:val="00FE2B4B"/>
    <w:rsid w:val="00FF0472"/>
    <w:rsid w:val="00FF0738"/>
    <w:rsid w:val="00FF2DA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f79,#a9cbe9"/>
    </o:shapedefaults>
    <o:shapelayout v:ext="edit">
      <o:idmap v:ext="edit" data="1"/>
    </o:shapelayout>
  </w:shapeDefaults>
  <w:decimalSymbol w:val="."/>
  <w:listSeparator w:val=","/>
  <w14:docId w14:val="6BE5A167"/>
  <w15:docId w15:val="{3986E47E-59F3-4C32-8B3E-032D5217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B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B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6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6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0B4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3E0B49"/>
  </w:style>
  <w:style w:type="paragraph" w:customStyle="1" w:styleId="Default">
    <w:name w:val="Default"/>
    <w:rsid w:val="0057639F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table" w:styleId="ac">
    <w:name w:val="Table Grid"/>
    <w:basedOn w:val="a1"/>
    <w:uiPriority w:val="39"/>
    <w:rsid w:val="0016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EF0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ac3689</dc:creator>
  <cp:lastModifiedBy>蔣旺達</cp:lastModifiedBy>
  <cp:revision>27</cp:revision>
  <cp:lastPrinted>2020-02-17T07:37:00Z</cp:lastPrinted>
  <dcterms:created xsi:type="dcterms:W3CDTF">2021-05-12T14:22:00Z</dcterms:created>
  <dcterms:modified xsi:type="dcterms:W3CDTF">2021-08-25T00:33:00Z</dcterms:modified>
</cp:coreProperties>
</file>